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9854" w14:textId="77777777" w:rsidR="009963A1" w:rsidRDefault="009963A1" w:rsidP="009C22F7">
      <w:pPr>
        <w:jc w:val="center"/>
        <w:rPr>
          <w:rFonts w:ascii="Segoe UI" w:hAnsi="Segoe UI" w:cs="Segoe UI"/>
          <w:b/>
          <w:bCs/>
          <w:sz w:val="22"/>
          <w:szCs w:val="22"/>
        </w:rPr>
      </w:pPr>
    </w:p>
    <w:p w14:paraId="1E0D989C" w14:textId="30E5151C" w:rsidR="00D2795D" w:rsidRPr="005337B1" w:rsidRDefault="00206791" w:rsidP="009C22F7">
      <w:pPr>
        <w:jc w:val="center"/>
        <w:rPr>
          <w:rFonts w:ascii="Segoe UI" w:hAnsi="Segoe UI" w:cs="Segoe UI"/>
          <w:b/>
          <w:bCs/>
          <w:sz w:val="24"/>
          <w:szCs w:val="24"/>
        </w:rPr>
      </w:pPr>
      <w:r w:rsidRPr="005337B1">
        <w:rPr>
          <w:rFonts w:ascii="Segoe UI" w:hAnsi="Segoe UI" w:cs="Segoe UI"/>
          <w:b/>
          <w:bCs/>
          <w:sz w:val="24"/>
          <w:szCs w:val="24"/>
        </w:rPr>
        <w:t xml:space="preserve">Digital Confidence Denbighshire Digital Access </w:t>
      </w:r>
      <w:r w:rsidR="00D2795D" w:rsidRPr="005337B1">
        <w:rPr>
          <w:rFonts w:ascii="Segoe UI" w:hAnsi="Segoe UI" w:cs="Segoe UI"/>
          <w:b/>
          <w:bCs/>
          <w:sz w:val="24"/>
          <w:szCs w:val="24"/>
        </w:rPr>
        <w:t>Eligibility Criteria</w:t>
      </w:r>
    </w:p>
    <w:p w14:paraId="109F2370" w14:textId="77777777" w:rsidR="00BC133D" w:rsidRPr="005337B1" w:rsidRDefault="00BC133D" w:rsidP="009C22F7">
      <w:pPr>
        <w:jc w:val="center"/>
        <w:rPr>
          <w:rFonts w:ascii="Segoe UI" w:hAnsi="Segoe UI" w:cs="Segoe UI"/>
          <w:b/>
          <w:bCs/>
          <w:sz w:val="21"/>
          <w:szCs w:val="21"/>
        </w:rPr>
      </w:pPr>
    </w:p>
    <w:p w14:paraId="3EC095B4" w14:textId="60019658" w:rsidR="00362F74" w:rsidRPr="005337B1" w:rsidRDefault="00206791" w:rsidP="009C22F7">
      <w:pPr>
        <w:jc w:val="both"/>
        <w:rPr>
          <w:rFonts w:ascii="Segoe UI" w:hAnsi="Segoe UI" w:cs="Segoe UI"/>
          <w:sz w:val="21"/>
          <w:szCs w:val="21"/>
        </w:rPr>
      </w:pPr>
      <w:r w:rsidRPr="005337B1">
        <w:rPr>
          <w:rFonts w:ascii="Segoe UI" w:hAnsi="Segoe UI" w:cs="Segoe UI"/>
          <w:sz w:val="21"/>
          <w:szCs w:val="21"/>
        </w:rPr>
        <w:t xml:space="preserve">Digital Confidence Denbighshire is a Shared Prosperity funded project delivered by Cwmpas to citizens in Denbighshire. </w:t>
      </w:r>
      <w:r w:rsidR="00D2795D" w:rsidRPr="005337B1">
        <w:rPr>
          <w:rFonts w:ascii="Segoe UI" w:hAnsi="Segoe UI" w:cs="Segoe UI"/>
          <w:sz w:val="21"/>
          <w:szCs w:val="21"/>
        </w:rPr>
        <w:t xml:space="preserve"> </w:t>
      </w:r>
    </w:p>
    <w:p w14:paraId="0F18DEA1" w14:textId="77777777" w:rsidR="00C37172" w:rsidRPr="005337B1" w:rsidRDefault="00C37172" w:rsidP="009C22F7">
      <w:pPr>
        <w:jc w:val="both"/>
        <w:rPr>
          <w:rFonts w:ascii="Segoe UI" w:hAnsi="Segoe UI" w:cs="Segoe UI"/>
          <w:sz w:val="21"/>
          <w:szCs w:val="21"/>
        </w:rPr>
      </w:pPr>
    </w:p>
    <w:p w14:paraId="1D2A29AB" w14:textId="15CDFA94" w:rsidR="00C37172" w:rsidRPr="005337B1" w:rsidRDefault="00C37172" w:rsidP="00370C6A">
      <w:pPr>
        <w:jc w:val="both"/>
        <w:rPr>
          <w:rFonts w:ascii="Segoe UI" w:hAnsi="Segoe UI" w:cs="Segoe UI"/>
          <w:sz w:val="21"/>
          <w:szCs w:val="21"/>
        </w:rPr>
      </w:pPr>
      <w:r w:rsidRPr="57B5538E">
        <w:rPr>
          <w:rFonts w:ascii="Segoe UI" w:hAnsi="Segoe UI" w:cs="Segoe UI"/>
          <w:sz w:val="21"/>
          <w:szCs w:val="21"/>
        </w:rPr>
        <w:t xml:space="preserve">Digital </w:t>
      </w:r>
      <w:r w:rsidR="00370C6A" w:rsidRPr="57B5538E">
        <w:rPr>
          <w:rFonts w:ascii="Segoe UI" w:hAnsi="Segoe UI" w:cs="Segoe UI"/>
          <w:sz w:val="21"/>
          <w:szCs w:val="21"/>
        </w:rPr>
        <w:t>Confidence</w:t>
      </w:r>
      <w:r w:rsidRPr="57B5538E">
        <w:rPr>
          <w:rFonts w:ascii="Segoe UI" w:hAnsi="Segoe UI" w:cs="Segoe UI"/>
          <w:sz w:val="21"/>
          <w:szCs w:val="21"/>
        </w:rPr>
        <w:t xml:space="preserve"> Denbighshire aims to increase levels of digital inclusion in Denbighshire. It aims to break down barriers hindering residents from</w:t>
      </w:r>
      <w:r w:rsidR="755FDE65" w:rsidRPr="57B5538E">
        <w:rPr>
          <w:rFonts w:ascii="Segoe UI" w:hAnsi="Segoe UI" w:cs="Segoe UI"/>
          <w:sz w:val="21"/>
          <w:szCs w:val="21"/>
        </w:rPr>
        <w:t xml:space="preserve"> accessing essential services or</w:t>
      </w:r>
      <w:r w:rsidRPr="57B5538E">
        <w:rPr>
          <w:rFonts w:ascii="Segoe UI" w:hAnsi="Segoe UI" w:cs="Segoe UI"/>
          <w:sz w:val="21"/>
          <w:szCs w:val="21"/>
        </w:rPr>
        <w:t xml:space="preserve"> engaging in employment and education by offering them a suite of direct digital inclusion interventions.</w:t>
      </w:r>
    </w:p>
    <w:p w14:paraId="758D34FF" w14:textId="2F112259" w:rsidR="00C37172" w:rsidRPr="005337B1" w:rsidRDefault="00C37172" w:rsidP="00370C6A">
      <w:pPr>
        <w:jc w:val="both"/>
        <w:rPr>
          <w:rFonts w:ascii="Segoe UI" w:hAnsi="Segoe UI" w:cs="Segoe UI"/>
          <w:sz w:val="21"/>
          <w:szCs w:val="21"/>
        </w:rPr>
      </w:pPr>
      <w:r w:rsidRPr="005337B1">
        <w:rPr>
          <w:rFonts w:ascii="Segoe UI" w:hAnsi="Segoe UI" w:cs="Segoe UI"/>
          <w:sz w:val="21"/>
          <w:szCs w:val="21"/>
        </w:rPr>
        <w:t>Th</w:t>
      </w:r>
      <w:r w:rsidR="00370C6A" w:rsidRPr="005337B1">
        <w:rPr>
          <w:rFonts w:ascii="Segoe UI" w:hAnsi="Segoe UI" w:cs="Segoe UI"/>
          <w:sz w:val="21"/>
          <w:szCs w:val="21"/>
        </w:rPr>
        <w:t>ese</w:t>
      </w:r>
      <w:r w:rsidRPr="005337B1">
        <w:rPr>
          <w:rFonts w:ascii="Segoe UI" w:hAnsi="Segoe UI" w:cs="Segoe UI"/>
          <w:sz w:val="21"/>
          <w:szCs w:val="21"/>
        </w:rPr>
        <w:t xml:space="preserve"> include:</w:t>
      </w:r>
    </w:p>
    <w:p w14:paraId="45371D76" w14:textId="77777777" w:rsidR="00C37172" w:rsidRPr="005337B1" w:rsidRDefault="00C37172" w:rsidP="00370C6A">
      <w:pPr>
        <w:pStyle w:val="ListParagraph"/>
        <w:numPr>
          <w:ilvl w:val="0"/>
          <w:numId w:val="4"/>
        </w:numPr>
        <w:jc w:val="both"/>
        <w:rPr>
          <w:rFonts w:ascii="Segoe UI" w:hAnsi="Segoe UI" w:cs="Segoe UI"/>
          <w:sz w:val="21"/>
          <w:szCs w:val="21"/>
        </w:rPr>
      </w:pPr>
      <w:r w:rsidRPr="005337B1">
        <w:rPr>
          <w:rFonts w:ascii="Segoe UI" w:hAnsi="Segoe UI" w:cs="Segoe UI"/>
          <w:sz w:val="21"/>
          <w:szCs w:val="21"/>
        </w:rPr>
        <w:t>Personalized Digital Support: Offering one-on-one digital inclusion assistance within the community. This encompasses basic digital skills, access to public services, and digital health literacy, aligning with the launch of the NHS Wales app.</w:t>
      </w:r>
    </w:p>
    <w:p w14:paraId="6E721766" w14:textId="77777777" w:rsidR="00C37172" w:rsidRPr="005337B1" w:rsidRDefault="00C37172" w:rsidP="00370C6A">
      <w:pPr>
        <w:pStyle w:val="ListParagraph"/>
        <w:numPr>
          <w:ilvl w:val="0"/>
          <w:numId w:val="4"/>
        </w:numPr>
        <w:jc w:val="both"/>
        <w:rPr>
          <w:rFonts w:ascii="Segoe UI" w:hAnsi="Segoe UI" w:cs="Segoe UI"/>
          <w:sz w:val="21"/>
          <w:szCs w:val="21"/>
        </w:rPr>
      </w:pPr>
      <w:r w:rsidRPr="005337B1">
        <w:rPr>
          <w:rFonts w:ascii="Segoe UI" w:hAnsi="Segoe UI" w:cs="Segoe UI"/>
          <w:sz w:val="21"/>
          <w:szCs w:val="21"/>
        </w:rPr>
        <w:t>Digital Inclusion Training Opportunities: Providing training sessions at community venues, featuring drop-in support and courses to enhance digital inclusion skills.</w:t>
      </w:r>
    </w:p>
    <w:p w14:paraId="29F89499" w14:textId="1ADB3F70" w:rsidR="00C37172" w:rsidRPr="005337B1" w:rsidRDefault="00C37172" w:rsidP="00370C6A">
      <w:pPr>
        <w:pStyle w:val="ListParagraph"/>
        <w:numPr>
          <w:ilvl w:val="0"/>
          <w:numId w:val="4"/>
        </w:numPr>
        <w:jc w:val="both"/>
        <w:rPr>
          <w:rFonts w:ascii="Segoe UI" w:hAnsi="Segoe UI" w:cs="Segoe UI"/>
          <w:sz w:val="21"/>
          <w:szCs w:val="21"/>
        </w:rPr>
      </w:pPr>
      <w:r w:rsidRPr="005337B1">
        <w:rPr>
          <w:rFonts w:ascii="Segoe UI" w:hAnsi="Segoe UI" w:cs="Segoe UI"/>
          <w:sz w:val="21"/>
          <w:szCs w:val="21"/>
        </w:rPr>
        <w:t xml:space="preserve">Referral Services: </w:t>
      </w:r>
      <w:proofErr w:type="gramStart"/>
      <w:r w:rsidR="003C4AFF" w:rsidRPr="005337B1">
        <w:rPr>
          <w:rFonts w:ascii="Segoe UI" w:hAnsi="Segoe UI" w:cs="Segoe UI"/>
          <w:sz w:val="21"/>
          <w:szCs w:val="21"/>
        </w:rPr>
        <w:t>Sign-posting</w:t>
      </w:r>
      <w:proofErr w:type="gramEnd"/>
      <w:r w:rsidRPr="005337B1">
        <w:rPr>
          <w:rFonts w:ascii="Segoe UI" w:hAnsi="Segoe UI" w:cs="Segoe UI"/>
          <w:sz w:val="21"/>
          <w:szCs w:val="21"/>
        </w:rPr>
        <w:t xml:space="preserve"> to relevant employability and further education services.</w:t>
      </w:r>
    </w:p>
    <w:p w14:paraId="4CD4C7B8" w14:textId="3D4643E2" w:rsidR="009B6541" w:rsidRPr="005337B1" w:rsidRDefault="009B6541" w:rsidP="00370C6A">
      <w:pPr>
        <w:pStyle w:val="ListParagraph"/>
        <w:numPr>
          <w:ilvl w:val="0"/>
          <w:numId w:val="4"/>
        </w:numPr>
        <w:jc w:val="both"/>
        <w:rPr>
          <w:rFonts w:ascii="Segoe UI" w:hAnsi="Segoe UI" w:cs="Segoe UI"/>
          <w:sz w:val="21"/>
          <w:szCs w:val="21"/>
        </w:rPr>
      </w:pPr>
      <w:r w:rsidRPr="005337B1">
        <w:rPr>
          <w:rFonts w:ascii="Segoe UI" w:hAnsi="Segoe UI" w:cs="Segoe UI"/>
          <w:sz w:val="21"/>
          <w:szCs w:val="21"/>
        </w:rPr>
        <w:t>Distribution of digital devices to people at risk of digital</w:t>
      </w:r>
      <w:r w:rsidR="000C6734" w:rsidRPr="005337B1">
        <w:rPr>
          <w:rFonts w:ascii="Segoe UI" w:hAnsi="Segoe UI" w:cs="Segoe UI"/>
          <w:sz w:val="21"/>
          <w:szCs w:val="21"/>
        </w:rPr>
        <w:t xml:space="preserve"> exclusion</w:t>
      </w:r>
      <w:r w:rsidRPr="005337B1">
        <w:rPr>
          <w:rFonts w:ascii="Segoe UI" w:hAnsi="Segoe UI" w:cs="Segoe UI"/>
          <w:sz w:val="21"/>
          <w:szCs w:val="21"/>
        </w:rPr>
        <w:t xml:space="preserve">. </w:t>
      </w:r>
    </w:p>
    <w:p w14:paraId="4667F4E1" w14:textId="77777777" w:rsidR="00C37172" w:rsidRPr="005337B1" w:rsidRDefault="00C37172" w:rsidP="009C22F7">
      <w:pPr>
        <w:jc w:val="both"/>
        <w:rPr>
          <w:rFonts w:ascii="Segoe UI" w:hAnsi="Segoe UI" w:cs="Segoe UI"/>
          <w:sz w:val="21"/>
          <w:szCs w:val="21"/>
        </w:rPr>
      </w:pPr>
    </w:p>
    <w:p w14:paraId="497A9F6C" w14:textId="77777777" w:rsidR="009C5414" w:rsidRPr="005337B1" w:rsidRDefault="009C5414" w:rsidP="008A7163">
      <w:pPr>
        <w:jc w:val="both"/>
        <w:rPr>
          <w:rFonts w:ascii="Segoe UI" w:hAnsi="Segoe UI" w:cs="Segoe UI"/>
          <w:sz w:val="21"/>
          <w:szCs w:val="21"/>
        </w:rPr>
      </w:pPr>
      <w:r w:rsidRPr="005337B1">
        <w:rPr>
          <w:rFonts w:ascii="Segoe UI" w:hAnsi="Segoe UI" w:cs="Segoe UI"/>
          <w:sz w:val="21"/>
          <w:szCs w:val="21"/>
        </w:rPr>
        <w:t>This inclusive approach is targeted towards:</w:t>
      </w:r>
    </w:p>
    <w:p w14:paraId="0042D345" w14:textId="77777777" w:rsidR="009C5414" w:rsidRPr="005337B1" w:rsidRDefault="009C5414"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Older people</w:t>
      </w:r>
    </w:p>
    <w:p w14:paraId="1EAFBA29" w14:textId="77777777" w:rsidR="009C5414" w:rsidRPr="005337B1" w:rsidRDefault="009C5414"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People with disabilities or long-term health conditions</w:t>
      </w:r>
    </w:p>
    <w:p w14:paraId="5685844C" w14:textId="77777777" w:rsidR="009C5414" w:rsidRPr="005337B1" w:rsidRDefault="009C5414"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People who are financially excluded</w:t>
      </w:r>
    </w:p>
    <w:p w14:paraId="5B3131D2" w14:textId="77777777" w:rsidR="009C5414" w:rsidRPr="005337B1" w:rsidRDefault="009C5414"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People with lower educational attainment</w:t>
      </w:r>
    </w:p>
    <w:p w14:paraId="095139CE" w14:textId="77777777" w:rsidR="009C5414" w:rsidRPr="005337B1" w:rsidRDefault="009C5414"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People in rural areas</w:t>
      </w:r>
    </w:p>
    <w:p w14:paraId="0C2358A0" w14:textId="77777777" w:rsidR="009C5414" w:rsidRPr="005337B1" w:rsidRDefault="009C5414"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Welsh speakers and others who do not use English as a first language.</w:t>
      </w:r>
    </w:p>
    <w:p w14:paraId="430B9BDC" w14:textId="77777777" w:rsidR="009C5414" w:rsidRPr="005337B1" w:rsidRDefault="009C5414"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Socially isolated and lonely people</w:t>
      </w:r>
    </w:p>
    <w:p w14:paraId="2F67276E" w14:textId="77777777" w:rsidR="009C5414" w:rsidRPr="005337B1" w:rsidRDefault="009C5414"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Homeless people</w:t>
      </w:r>
    </w:p>
    <w:p w14:paraId="7D99B214" w14:textId="77777777" w:rsidR="008A7163" w:rsidRPr="005337B1" w:rsidRDefault="008A7163" w:rsidP="008A7163">
      <w:pPr>
        <w:jc w:val="both"/>
        <w:rPr>
          <w:rFonts w:ascii="Segoe UI" w:hAnsi="Segoe UI" w:cs="Segoe UI"/>
          <w:sz w:val="21"/>
          <w:szCs w:val="21"/>
        </w:rPr>
      </w:pPr>
    </w:p>
    <w:p w14:paraId="0DF23C48" w14:textId="5EC9C50F" w:rsidR="00DA2B17" w:rsidRPr="005337B1" w:rsidRDefault="00DA2B17" w:rsidP="008A7163">
      <w:pPr>
        <w:jc w:val="both"/>
        <w:rPr>
          <w:rFonts w:ascii="Segoe UI" w:hAnsi="Segoe UI" w:cs="Segoe UI"/>
          <w:sz w:val="21"/>
          <w:szCs w:val="21"/>
        </w:rPr>
      </w:pPr>
      <w:r w:rsidRPr="005337B1">
        <w:rPr>
          <w:rFonts w:ascii="Segoe UI" w:hAnsi="Segoe UI" w:cs="Segoe UI"/>
          <w:sz w:val="21"/>
          <w:szCs w:val="21"/>
        </w:rPr>
        <w:t xml:space="preserve">This initiative is </w:t>
      </w:r>
      <w:r w:rsidR="008A7163" w:rsidRPr="005337B1">
        <w:rPr>
          <w:rFonts w:ascii="Segoe UI" w:hAnsi="Segoe UI" w:cs="Segoe UI"/>
          <w:sz w:val="21"/>
          <w:szCs w:val="21"/>
        </w:rPr>
        <w:t>designed to benefit</w:t>
      </w:r>
      <w:r w:rsidRPr="005337B1">
        <w:rPr>
          <w:rFonts w:ascii="Segoe UI" w:hAnsi="Segoe UI" w:cs="Segoe UI"/>
          <w:sz w:val="21"/>
          <w:szCs w:val="21"/>
        </w:rPr>
        <w:t xml:space="preserve"> individuals in Denbighshire who find themselves digitally excluded due to factors such as:</w:t>
      </w:r>
    </w:p>
    <w:p w14:paraId="20FF4956" w14:textId="77777777" w:rsidR="00DA2B17" w:rsidRPr="005337B1" w:rsidRDefault="00DA2B17"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Skills and Basic Digital Literacy</w:t>
      </w:r>
    </w:p>
    <w:p w14:paraId="7CAD1E0A" w14:textId="77777777" w:rsidR="00DA2B17" w:rsidRPr="005337B1" w:rsidRDefault="00DA2B17"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Financial Constraints: Addressing poverty-related challenges, including the inability to afford access to technology, hindering online interactions with services like banking and energy suppliers.</w:t>
      </w:r>
    </w:p>
    <w:p w14:paraId="18664F82" w14:textId="77777777" w:rsidR="00DA2B17" w:rsidRPr="005337B1" w:rsidRDefault="00DA2B17"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Geographic Limitations: Tackling issues arising from limited or no 4G or broadband connectivity.</w:t>
      </w:r>
    </w:p>
    <w:p w14:paraId="78FBCF7B" w14:textId="77777777" w:rsidR="008A7163" w:rsidRPr="005337B1" w:rsidRDefault="00DA2B17">
      <w:pPr>
        <w:pStyle w:val="ListParagraph"/>
        <w:numPr>
          <w:ilvl w:val="0"/>
          <w:numId w:val="4"/>
        </w:numPr>
        <w:jc w:val="both"/>
        <w:rPr>
          <w:rFonts w:ascii="Segoe UI" w:hAnsi="Segoe UI" w:cs="Segoe UI"/>
          <w:sz w:val="21"/>
          <w:szCs w:val="21"/>
        </w:rPr>
      </w:pPr>
      <w:r w:rsidRPr="005337B1">
        <w:rPr>
          <w:rFonts w:ascii="Segoe UI" w:hAnsi="Segoe UI" w:cs="Segoe UI"/>
          <w:sz w:val="21"/>
          <w:szCs w:val="21"/>
        </w:rPr>
        <w:t>Healthcare Access</w:t>
      </w:r>
    </w:p>
    <w:p w14:paraId="621F1C59" w14:textId="35221E93" w:rsidR="00DA2B17" w:rsidRPr="005337B1" w:rsidRDefault="00DA2B17">
      <w:pPr>
        <w:pStyle w:val="ListParagraph"/>
        <w:numPr>
          <w:ilvl w:val="0"/>
          <w:numId w:val="4"/>
        </w:numPr>
        <w:jc w:val="both"/>
        <w:rPr>
          <w:rFonts w:ascii="Segoe UI" w:hAnsi="Segoe UI" w:cs="Segoe UI"/>
          <w:sz w:val="21"/>
          <w:szCs w:val="21"/>
        </w:rPr>
      </w:pPr>
      <w:r w:rsidRPr="005337B1">
        <w:rPr>
          <w:rFonts w:ascii="Segoe UI" w:hAnsi="Segoe UI" w:cs="Segoe UI"/>
          <w:sz w:val="21"/>
          <w:szCs w:val="21"/>
        </w:rPr>
        <w:t>Social Isolation and Loneliness</w:t>
      </w:r>
    </w:p>
    <w:p w14:paraId="006AC893" w14:textId="40A2CDAA" w:rsidR="000537D7" w:rsidRPr="005337B1" w:rsidRDefault="00126DF3" w:rsidP="008A7163">
      <w:pPr>
        <w:pStyle w:val="ListParagraph"/>
        <w:jc w:val="both"/>
        <w:rPr>
          <w:rFonts w:ascii="Segoe UI" w:hAnsi="Segoe UI" w:cs="Segoe UI"/>
          <w:sz w:val="21"/>
          <w:szCs w:val="21"/>
        </w:rPr>
      </w:pPr>
      <w:hyperlink r:id="rId10" w:history="1">
        <w:r w:rsidR="009963A1" w:rsidRPr="005337B1">
          <w:rPr>
            <w:rStyle w:val="Hyperlink"/>
            <w:rFonts w:ascii="Segoe UI" w:hAnsi="Segoe UI" w:cs="Segoe UI"/>
            <w:sz w:val="21"/>
            <w:szCs w:val="21"/>
          </w:rPr>
          <w:t>https://www.gov.wales/towards-welsh-minimum-digital-living-standard-final-report-summary-html</w:t>
        </w:r>
      </w:hyperlink>
      <w:r w:rsidR="009963A1" w:rsidRPr="005337B1">
        <w:rPr>
          <w:rFonts w:ascii="Segoe UI" w:hAnsi="Segoe UI" w:cs="Segoe UI"/>
          <w:sz w:val="21"/>
          <w:szCs w:val="21"/>
        </w:rPr>
        <w:t xml:space="preserve"> </w:t>
      </w:r>
    </w:p>
    <w:p w14:paraId="62EB54D9" w14:textId="77777777" w:rsidR="008A7163" w:rsidRPr="005337B1" w:rsidRDefault="008A7163" w:rsidP="008A7163">
      <w:pPr>
        <w:pStyle w:val="ListParagraph"/>
        <w:jc w:val="both"/>
        <w:rPr>
          <w:rFonts w:ascii="Segoe UI" w:hAnsi="Segoe UI" w:cs="Segoe UI"/>
          <w:sz w:val="21"/>
          <w:szCs w:val="21"/>
        </w:rPr>
      </w:pPr>
    </w:p>
    <w:p w14:paraId="05E02FE9" w14:textId="77777777" w:rsidR="009963A1" w:rsidRPr="005337B1" w:rsidRDefault="009963A1" w:rsidP="002F7BB0">
      <w:pPr>
        <w:jc w:val="both"/>
        <w:rPr>
          <w:rFonts w:ascii="Segoe UI" w:hAnsi="Segoe UI" w:cs="Segoe UI"/>
          <w:b/>
          <w:bCs/>
          <w:sz w:val="21"/>
          <w:szCs w:val="21"/>
        </w:rPr>
      </w:pPr>
    </w:p>
    <w:p w14:paraId="3E24FCF3" w14:textId="77777777" w:rsidR="009963A1" w:rsidRPr="005337B1" w:rsidRDefault="009963A1" w:rsidP="002F7BB0">
      <w:pPr>
        <w:jc w:val="both"/>
        <w:rPr>
          <w:rFonts w:ascii="Segoe UI" w:hAnsi="Segoe UI" w:cs="Segoe UI"/>
          <w:b/>
          <w:bCs/>
          <w:sz w:val="21"/>
          <w:szCs w:val="21"/>
        </w:rPr>
      </w:pPr>
    </w:p>
    <w:p w14:paraId="7F0C914D" w14:textId="77777777" w:rsidR="009963A1" w:rsidRPr="005337B1" w:rsidRDefault="009963A1">
      <w:pPr>
        <w:spacing w:after="160" w:line="259" w:lineRule="auto"/>
        <w:rPr>
          <w:rFonts w:ascii="Segoe UI" w:hAnsi="Segoe UI" w:cs="Segoe UI"/>
          <w:b/>
          <w:bCs/>
          <w:sz w:val="21"/>
          <w:szCs w:val="21"/>
        </w:rPr>
      </w:pPr>
      <w:r w:rsidRPr="005337B1">
        <w:rPr>
          <w:rFonts w:ascii="Segoe UI" w:hAnsi="Segoe UI" w:cs="Segoe UI"/>
          <w:b/>
          <w:bCs/>
          <w:sz w:val="21"/>
          <w:szCs w:val="21"/>
        </w:rPr>
        <w:br w:type="page"/>
      </w:r>
    </w:p>
    <w:p w14:paraId="27C92747" w14:textId="61907CB2" w:rsidR="000537D7" w:rsidRPr="005337B1" w:rsidRDefault="000537D7" w:rsidP="002F7BB0">
      <w:pPr>
        <w:jc w:val="both"/>
        <w:rPr>
          <w:rFonts w:ascii="Segoe UI" w:hAnsi="Segoe UI" w:cs="Segoe UI"/>
          <w:b/>
          <w:bCs/>
          <w:sz w:val="21"/>
          <w:szCs w:val="21"/>
        </w:rPr>
      </w:pPr>
      <w:r w:rsidRPr="005337B1">
        <w:rPr>
          <w:rFonts w:ascii="Segoe UI" w:hAnsi="Segoe UI" w:cs="Segoe UI"/>
          <w:b/>
          <w:bCs/>
          <w:sz w:val="21"/>
          <w:szCs w:val="21"/>
        </w:rPr>
        <w:lastRenderedPageBreak/>
        <w:t>Digital goods and services</w:t>
      </w:r>
    </w:p>
    <w:p w14:paraId="4E020841" w14:textId="77777777" w:rsidR="008A7163" w:rsidRPr="005337B1" w:rsidRDefault="008A7163" w:rsidP="008A7163">
      <w:pPr>
        <w:pStyle w:val="ListParagraph"/>
        <w:jc w:val="both"/>
        <w:rPr>
          <w:rFonts w:ascii="Segoe UI" w:hAnsi="Segoe UI" w:cs="Segoe UI"/>
          <w:sz w:val="21"/>
          <w:szCs w:val="21"/>
        </w:rPr>
      </w:pPr>
    </w:p>
    <w:p w14:paraId="64A89959" w14:textId="0FC6E2CA" w:rsidR="008B3E2F" w:rsidRPr="005337B1" w:rsidRDefault="008B3E2F" w:rsidP="008A7163">
      <w:pPr>
        <w:jc w:val="both"/>
        <w:rPr>
          <w:rFonts w:ascii="Segoe UI" w:hAnsi="Segoe UI" w:cs="Segoe UI"/>
          <w:sz w:val="21"/>
          <w:szCs w:val="21"/>
        </w:rPr>
      </w:pPr>
      <w:r w:rsidRPr="005337B1">
        <w:rPr>
          <w:rFonts w:ascii="Segoe UI" w:hAnsi="Segoe UI" w:cs="Segoe UI"/>
          <w:sz w:val="21"/>
          <w:szCs w:val="21"/>
        </w:rPr>
        <w:t xml:space="preserve">The </w:t>
      </w:r>
      <w:r w:rsidR="008A7163" w:rsidRPr="005337B1">
        <w:rPr>
          <w:rFonts w:ascii="Segoe UI" w:hAnsi="Segoe UI" w:cs="Segoe UI"/>
          <w:sz w:val="21"/>
          <w:szCs w:val="21"/>
        </w:rPr>
        <w:t xml:space="preserve">project will consider the purchase of the </w:t>
      </w:r>
      <w:r w:rsidRPr="005337B1">
        <w:rPr>
          <w:rFonts w:ascii="Segoe UI" w:hAnsi="Segoe UI" w:cs="Segoe UI"/>
          <w:sz w:val="21"/>
          <w:szCs w:val="21"/>
        </w:rPr>
        <w:t xml:space="preserve">following goods and services to allow citizens to use digital </w:t>
      </w:r>
      <w:r w:rsidR="006A6764" w:rsidRPr="005337B1">
        <w:rPr>
          <w:rFonts w:ascii="Segoe UI" w:hAnsi="Segoe UI" w:cs="Segoe UI"/>
          <w:sz w:val="21"/>
          <w:szCs w:val="21"/>
        </w:rPr>
        <w:t xml:space="preserve">technology to access services and to communicate with friends and family. </w:t>
      </w:r>
    </w:p>
    <w:p w14:paraId="6AF4A9C1" w14:textId="21A523F1" w:rsidR="000537D7" w:rsidRPr="005337B1" w:rsidRDefault="00735EE1"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 xml:space="preserve">Access to </w:t>
      </w:r>
      <w:r w:rsidR="00DF414E" w:rsidRPr="005337B1">
        <w:rPr>
          <w:rFonts w:ascii="Segoe UI" w:hAnsi="Segoe UI" w:cs="Segoe UI"/>
          <w:sz w:val="21"/>
          <w:szCs w:val="21"/>
        </w:rPr>
        <w:t>h</w:t>
      </w:r>
      <w:r w:rsidR="000537D7" w:rsidRPr="005337B1">
        <w:rPr>
          <w:rFonts w:ascii="Segoe UI" w:hAnsi="Segoe UI" w:cs="Segoe UI"/>
          <w:sz w:val="21"/>
          <w:szCs w:val="21"/>
        </w:rPr>
        <w:t>ome broadband</w:t>
      </w:r>
    </w:p>
    <w:p w14:paraId="616AC281" w14:textId="53B65E11" w:rsidR="000537D7" w:rsidRPr="005337B1" w:rsidRDefault="00735EE1"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 xml:space="preserve">Access to a </w:t>
      </w:r>
      <w:r w:rsidR="000537D7" w:rsidRPr="005337B1">
        <w:rPr>
          <w:rFonts w:ascii="Segoe UI" w:hAnsi="Segoe UI" w:cs="Segoe UI"/>
          <w:sz w:val="21"/>
          <w:szCs w:val="21"/>
        </w:rPr>
        <w:t>Mobile phone and data</w:t>
      </w:r>
    </w:p>
    <w:p w14:paraId="0F1946C9" w14:textId="3029655E" w:rsidR="000537D7" w:rsidRPr="005337B1" w:rsidRDefault="00735EE1"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 xml:space="preserve">A </w:t>
      </w:r>
      <w:r w:rsidR="00DF414E" w:rsidRPr="005337B1">
        <w:rPr>
          <w:rFonts w:ascii="Segoe UI" w:hAnsi="Segoe UI" w:cs="Segoe UI"/>
          <w:sz w:val="21"/>
          <w:szCs w:val="21"/>
        </w:rPr>
        <w:t>l</w:t>
      </w:r>
      <w:r w:rsidR="000537D7" w:rsidRPr="005337B1">
        <w:rPr>
          <w:rFonts w:ascii="Segoe UI" w:hAnsi="Segoe UI" w:cs="Segoe UI"/>
          <w:sz w:val="21"/>
          <w:szCs w:val="21"/>
        </w:rPr>
        <w:t>aptop</w:t>
      </w:r>
      <w:r w:rsidRPr="005337B1">
        <w:rPr>
          <w:rFonts w:ascii="Segoe UI" w:hAnsi="Segoe UI" w:cs="Segoe UI"/>
          <w:sz w:val="21"/>
          <w:szCs w:val="21"/>
        </w:rPr>
        <w:t xml:space="preserve"> or t</w:t>
      </w:r>
      <w:r w:rsidR="000537D7" w:rsidRPr="005337B1">
        <w:rPr>
          <w:rFonts w:ascii="Segoe UI" w:hAnsi="Segoe UI" w:cs="Segoe UI"/>
          <w:sz w:val="21"/>
          <w:szCs w:val="21"/>
        </w:rPr>
        <w:t>ablet</w:t>
      </w:r>
    </w:p>
    <w:p w14:paraId="1CB94D55" w14:textId="77777777" w:rsidR="008B3E2F" w:rsidRPr="005337B1" w:rsidRDefault="000537D7"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Headphones</w:t>
      </w:r>
    </w:p>
    <w:p w14:paraId="265ADDBF" w14:textId="0832B794" w:rsidR="000537D7" w:rsidRPr="005337B1" w:rsidRDefault="000537D7" w:rsidP="008A7163">
      <w:pPr>
        <w:pStyle w:val="ListParagraph"/>
        <w:numPr>
          <w:ilvl w:val="0"/>
          <w:numId w:val="4"/>
        </w:numPr>
        <w:jc w:val="both"/>
        <w:rPr>
          <w:rFonts w:ascii="Segoe UI" w:hAnsi="Segoe UI" w:cs="Segoe UI"/>
          <w:sz w:val="21"/>
          <w:szCs w:val="21"/>
        </w:rPr>
      </w:pPr>
      <w:r w:rsidRPr="005337B1">
        <w:rPr>
          <w:rFonts w:ascii="Segoe UI" w:hAnsi="Segoe UI" w:cs="Segoe UI"/>
          <w:sz w:val="21"/>
          <w:szCs w:val="21"/>
        </w:rPr>
        <w:t>Smart speaker</w:t>
      </w:r>
    </w:p>
    <w:p w14:paraId="6B137414" w14:textId="77777777" w:rsidR="002F7BB0" w:rsidRPr="005337B1" w:rsidRDefault="002F7BB0" w:rsidP="002F7BB0">
      <w:pPr>
        <w:pStyle w:val="ListParagraph"/>
        <w:jc w:val="both"/>
        <w:rPr>
          <w:rFonts w:ascii="Segoe UI" w:hAnsi="Segoe UI" w:cs="Segoe UI"/>
          <w:sz w:val="21"/>
          <w:szCs w:val="21"/>
        </w:rPr>
      </w:pPr>
    </w:p>
    <w:p w14:paraId="7CD386D8" w14:textId="510BF7A9" w:rsidR="000537D7" w:rsidRPr="005337B1" w:rsidRDefault="008A7163" w:rsidP="002F7BB0">
      <w:pPr>
        <w:jc w:val="both"/>
        <w:rPr>
          <w:rFonts w:ascii="Segoe UI" w:hAnsi="Segoe UI" w:cs="Segoe UI"/>
          <w:sz w:val="21"/>
          <w:szCs w:val="21"/>
        </w:rPr>
      </w:pPr>
      <w:r w:rsidRPr="005337B1">
        <w:rPr>
          <w:rFonts w:ascii="Segoe UI" w:hAnsi="Segoe UI" w:cs="Segoe UI"/>
          <w:sz w:val="21"/>
          <w:szCs w:val="21"/>
        </w:rPr>
        <w:t xml:space="preserve">To qualify to receive </w:t>
      </w:r>
      <w:r w:rsidR="003B710A" w:rsidRPr="005337B1">
        <w:rPr>
          <w:rFonts w:ascii="Segoe UI" w:hAnsi="Segoe UI" w:cs="Segoe UI"/>
          <w:sz w:val="21"/>
          <w:szCs w:val="21"/>
        </w:rPr>
        <w:t>digital technology, the potential recipients must have been identified by a recognised public or third sector referral partner and meet the following criteria</w:t>
      </w:r>
      <w:r w:rsidR="003D33C6" w:rsidRPr="005337B1">
        <w:rPr>
          <w:rFonts w:ascii="Segoe UI" w:hAnsi="Segoe UI" w:cs="Segoe UI"/>
          <w:sz w:val="21"/>
          <w:szCs w:val="21"/>
        </w:rPr>
        <w:t>:</w:t>
      </w:r>
    </w:p>
    <w:p w14:paraId="3CD030D7" w14:textId="77777777" w:rsidR="002F7BB0" w:rsidRPr="005337B1" w:rsidRDefault="002F7BB0" w:rsidP="002F7BB0">
      <w:pPr>
        <w:jc w:val="both"/>
        <w:rPr>
          <w:rFonts w:ascii="Segoe UI" w:hAnsi="Segoe UI" w:cs="Segoe UI"/>
          <w:sz w:val="21"/>
          <w:szCs w:val="21"/>
        </w:rPr>
      </w:pPr>
    </w:p>
    <w:p w14:paraId="257420A7" w14:textId="4B97FAF7" w:rsidR="009A27DA" w:rsidRPr="005337B1" w:rsidRDefault="004507DD" w:rsidP="0078740A">
      <w:pPr>
        <w:pStyle w:val="ListParagraph"/>
        <w:numPr>
          <w:ilvl w:val="0"/>
          <w:numId w:val="13"/>
        </w:numPr>
        <w:jc w:val="both"/>
        <w:rPr>
          <w:rFonts w:ascii="Segoe UI" w:hAnsi="Segoe UI" w:cs="Segoe UI"/>
          <w:sz w:val="21"/>
          <w:szCs w:val="21"/>
        </w:rPr>
      </w:pPr>
      <w:r w:rsidRPr="005337B1">
        <w:rPr>
          <w:rFonts w:ascii="Segoe UI" w:hAnsi="Segoe UI" w:cs="Segoe UI"/>
          <w:sz w:val="21"/>
          <w:szCs w:val="21"/>
        </w:rPr>
        <w:t>Must be unable to access essential public services due to</w:t>
      </w:r>
      <w:r w:rsidR="001D009E" w:rsidRPr="005337B1">
        <w:rPr>
          <w:rFonts w:ascii="Segoe UI" w:hAnsi="Segoe UI" w:cs="Segoe UI"/>
          <w:sz w:val="21"/>
          <w:szCs w:val="21"/>
        </w:rPr>
        <w:t xml:space="preserve"> either, </w:t>
      </w:r>
    </w:p>
    <w:p w14:paraId="39BA1DB8" w14:textId="0FAAF4A1" w:rsidR="001D009E" w:rsidRPr="005337B1" w:rsidRDefault="001D009E" w:rsidP="0078740A">
      <w:pPr>
        <w:pStyle w:val="ListParagraph"/>
        <w:numPr>
          <w:ilvl w:val="1"/>
          <w:numId w:val="13"/>
        </w:numPr>
        <w:jc w:val="both"/>
        <w:rPr>
          <w:rFonts w:ascii="Segoe UI" w:hAnsi="Segoe UI" w:cs="Segoe UI"/>
          <w:sz w:val="21"/>
          <w:szCs w:val="21"/>
        </w:rPr>
      </w:pPr>
      <w:r w:rsidRPr="005337B1">
        <w:rPr>
          <w:rFonts w:ascii="Segoe UI" w:hAnsi="Segoe UI" w:cs="Segoe UI"/>
          <w:sz w:val="21"/>
          <w:szCs w:val="21"/>
        </w:rPr>
        <w:t>A lack of connectivity,</w:t>
      </w:r>
    </w:p>
    <w:p w14:paraId="5E149D50" w14:textId="74E09E70" w:rsidR="001D009E" w:rsidRPr="005337B1" w:rsidRDefault="001D009E" w:rsidP="0078740A">
      <w:pPr>
        <w:pStyle w:val="ListParagraph"/>
        <w:numPr>
          <w:ilvl w:val="1"/>
          <w:numId w:val="13"/>
        </w:numPr>
        <w:jc w:val="both"/>
        <w:rPr>
          <w:rFonts w:ascii="Segoe UI" w:hAnsi="Segoe UI" w:cs="Segoe UI"/>
          <w:sz w:val="21"/>
          <w:szCs w:val="21"/>
        </w:rPr>
      </w:pPr>
      <w:r w:rsidRPr="005337B1">
        <w:rPr>
          <w:rFonts w:ascii="Segoe UI" w:hAnsi="Segoe UI" w:cs="Segoe UI"/>
          <w:sz w:val="21"/>
          <w:szCs w:val="21"/>
        </w:rPr>
        <w:t xml:space="preserve">A lack of a suitable device, </w:t>
      </w:r>
      <w:r w:rsidR="002F7BB0" w:rsidRPr="005337B1">
        <w:rPr>
          <w:rFonts w:ascii="Segoe UI" w:hAnsi="Segoe UI" w:cs="Segoe UI"/>
          <w:sz w:val="21"/>
          <w:szCs w:val="21"/>
        </w:rPr>
        <w:t>or,</w:t>
      </w:r>
    </w:p>
    <w:p w14:paraId="45CA8151" w14:textId="0D88D243" w:rsidR="001D009E" w:rsidRPr="005337B1" w:rsidRDefault="001D009E" w:rsidP="0078740A">
      <w:pPr>
        <w:pStyle w:val="ListParagraph"/>
        <w:numPr>
          <w:ilvl w:val="1"/>
          <w:numId w:val="13"/>
        </w:numPr>
        <w:jc w:val="both"/>
        <w:rPr>
          <w:rFonts w:ascii="Segoe UI" w:hAnsi="Segoe UI" w:cs="Segoe UI"/>
          <w:sz w:val="21"/>
          <w:szCs w:val="21"/>
        </w:rPr>
      </w:pPr>
      <w:r w:rsidRPr="005337B1">
        <w:rPr>
          <w:rFonts w:ascii="Segoe UI" w:hAnsi="Segoe UI" w:cs="Segoe UI"/>
          <w:sz w:val="21"/>
          <w:szCs w:val="21"/>
        </w:rPr>
        <w:t xml:space="preserve">A lack of </w:t>
      </w:r>
      <w:r w:rsidR="00424201" w:rsidRPr="005337B1">
        <w:rPr>
          <w:rFonts w:ascii="Segoe UI" w:hAnsi="Segoe UI" w:cs="Segoe UI"/>
          <w:sz w:val="21"/>
          <w:szCs w:val="21"/>
        </w:rPr>
        <w:t xml:space="preserve">skills and experience which can be addressed by regular access to a suitable </w:t>
      </w:r>
      <w:proofErr w:type="gramStart"/>
      <w:r w:rsidR="00424201" w:rsidRPr="005337B1">
        <w:rPr>
          <w:rFonts w:ascii="Segoe UI" w:hAnsi="Segoe UI" w:cs="Segoe UI"/>
          <w:sz w:val="21"/>
          <w:szCs w:val="21"/>
        </w:rPr>
        <w:t>device</w:t>
      </w:r>
      <w:proofErr w:type="gramEnd"/>
      <w:r w:rsidR="00424201" w:rsidRPr="005337B1">
        <w:rPr>
          <w:rFonts w:ascii="Segoe UI" w:hAnsi="Segoe UI" w:cs="Segoe UI"/>
          <w:sz w:val="21"/>
          <w:szCs w:val="21"/>
        </w:rPr>
        <w:t xml:space="preserve"> </w:t>
      </w:r>
    </w:p>
    <w:p w14:paraId="2375EC59" w14:textId="71FF3CE9" w:rsidR="009B6541" w:rsidRPr="005337B1" w:rsidRDefault="0078740A" w:rsidP="00F66553">
      <w:pPr>
        <w:pStyle w:val="ListParagraph"/>
        <w:numPr>
          <w:ilvl w:val="0"/>
          <w:numId w:val="13"/>
        </w:numPr>
        <w:jc w:val="both"/>
        <w:rPr>
          <w:rFonts w:ascii="Segoe UI" w:hAnsi="Segoe UI" w:cs="Segoe UI"/>
          <w:sz w:val="21"/>
          <w:szCs w:val="21"/>
        </w:rPr>
      </w:pPr>
      <w:r w:rsidRPr="005337B1">
        <w:rPr>
          <w:rFonts w:ascii="Segoe UI" w:hAnsi="Segoe UI" w:cs="Segoe UI"/>
          <w:sz w:val="21"/>
          <w:szCs w:val="21"/>
        </w:rPr>
        <w:t xml:space="preserve">Must be </w:t>
      </w:r>
      <w:r w:rsidR="00DE03C8" w:rsidRPr="005337B1">
        <w:rPr>
          <w:rFonts w:ascii="Segoe UI" w:hAnsi="Segoe UI" w:cs="Segoe UI"/>
          <w:sz w:val="21"/>
          <w:szCs w:val="21"/>
        </w:rPr>
        <w:t xml:space="preserve">referred by a suitable partner with a narrative that describes the need for, and suitability </w:t>
      </w:r>
      <w:r w:rsidR="006F71EB" w:rsidRPr="005337B1">
        <w:rPr>
          <w:rFonts w:ascii="Segoe UI" w:hAnsi="Segoe UI" w:cs="Segoe UI"/>
          <w:sz w:val="21"/>
          <w:szCs w:val="21"/>
        </w:rPr>
        <w:t xml:space="preserve">of, the device. </w:t>
      </w:r>
    </w:p>
    <w:p w14:paraId="49A23B95" w14:textId="6C031FC8" w:rsidR="006F71EB" w:rsidRPr="005337B1" w:rsidRDefault="000A2B59" w:rsidP="00F66553">
      <w:pPr>
        <w:pStyle w:val="ListParagraph"/>
        <w:numPr>
          <w:ilvl w:val="0"/>
          <w:numId w:val="13"/>
        </w:numPr>
        <w:jc w:val="both"/>
        <w:rPr>
          <w:rFonts w:ascii="Segoe UI" w:hAnsi="Segoe UI" w:cs="Segoe UI"/>
          <w:sz w:val="21"/>
          <w:szCs w:val="21"/>
        </w:rPr>
      </w:pPr>
      <w:r w:rsidRPr="005337B1">
        <w:rPr>
          <w:rFonts w:ascii="Segoe UI" w:hAnsi="Segoe UI" w:cs="Segoe UI"/>
          <w:sz w:val="21"/>
          <w:szCs w:val="21"/>
        </w:rPr>
        <w:t xml:space="preserve">Individuals </w:t>
      </w:r>
      <w:r w:rsidR="00380CC7" w:rsidRPr="005337B1">
        <w:rPr>
          <w:rFonts w:ascii="Segoe UI" w:hAnsi="Segoe UI" w:cs="Segoe UI"/>
          <w:sz w:val="21"/>
          <w:szCs w:val="21"/>
        </w:rPr>
        <w:t>should</w:t>
      </w:r>
      <w:r w:rsidRPr="005337B1">
        <w:rPr>
          <w:rFonts w:ascii="Segoe UI" w:hAnsi="Segoe UI" w:cs="Segoe UI"/>
          <w:sz w:val="21"/>
          <w:szCs w:val="21"/>
        </w:rPr>
        <w:t xml:space="preserve"> be </w:t>
      </w:r>
      <w:r w:rsidR="00380CC7" w:rsidRPr="005337B1">
        <w:rPr>
          <w:rFonts w:ascii="Segoe UI" w:hAnsi="Segoe UI" w:cs="Segoe UI"/>
          <w:sz w:val="21"/>
          <w:szCs w:val="21"/>
        </w:rPr>
        <w:t xml:space="preserve">identified as being within one of the groups listed below. However, </w:t>
      </w:r>
      <w:r w:rsidR="00F66553" w:rsidRPr="005337B1">
        <w:rPr>
          <w:rFonts w:ascii="Segoe UI" w:hAnsi="Segoe UI" w:cs="Segoe UI"/>
          <w:sz w:val="21"/>
          <w:szCs w:val="21"/>
        </w:rPr>
        <w:t xml:space="preserve">we do not wish to </w:t>
      </w:r>
      <w:r w:rsidR="002F7BB0" w:rsidRPr="005337B1">
        <w:rPr>
          <w:rFonts w:ascii="Segoe UI" w:hAnsi="Segoe UI" w:cs="Segoe UI"/>
          <w:sz w:val="21"/>
          <w:szCs w:val="21"/>
        </w:rPr>
        <w:t>exclude</w:t>
      </w:r>
      <w:r w:rsidR="00F66553" w:rsidRPr="005337B1">
        <w:rPr>
          <w:rFonts w:ascii="Segoe UI" w:hAnsi="Segoe UI" w:cs="Segoe UI"/>
          <w:sz w:val="21"/>
          <w:szCs w:val="21"/>
        </w:rPr>
        <w:t xml:space="preserve"> any individual who is not a member of any of these groups but has identifiable needs or is at imminent risk of digital exclusion without an intervention:</w:t>
      </w:r>
      <w:r w:rsidR="00926C5D" w:rsidRPr="005337B1">
        <w:rPr>
          <w:rFonts w:ascii="Segoe UI" w:hAnsi="Segoe UI" w:cs="Segoe UI"/>
          <w:sz w:val="21"/>
          <w:szCs w:val="21"/>
        </w:rPr>
        <w:t xml:space="preserve"> </w:t>
      </w:r>
    </w:p>
    <w:p w14:paraId="666E5C8D" w14:textId="77777777" w:rsidR="00926C5D" w:rsidRPr="005337B1" w:rsidRDefault="00926C5D" w:rsidP="00F66553">
      <w:pPr>
        <w:pStyle w:val="ListParagraph"/>
        <w:numPr>
          <w:ilvl w:val="1"/>
          <w:numId w:val="4"/>
        </w:numPr>
        <w:jc w:val="both"/>
        <w:rPr>
          <w:rFonts w:ascii="Segoe UI" w:hAnsi="Segoe UI" w:cs="Segoe UI"/>
          <w:sz w:val="21"/>
          <w:szCs w:val="21"/>
        </w:rPr>
      </w:pPr>
      <w:r w:rsidRPr="005337B1">
        <w:rPr>
          <w:rFonts w:ascii="Segoe UI" w:hAnsi="Segoe UI" w:cs="Segoe UI"/>
          <w:sz w:val="21"/>
          <w:szCs w:val="21"/>
        </w:rPr>
        <w:t>Older people</w:t>
      </w:r>
    </w:p>
    <w:p w14:paraId="32E18ABB" w14:textId="77777777" w:rsidR="00926C5D" w:rsidRPr="005337B1" w:rsidRDefault="00926C5D" w:rsidP="00F66553">
      <w:pPr>
        <w:pStyle w:val="ListParagraph"/>
        <w:numPr>
          <w:ilvl w:val="1"/>
          <w:numId w:val="4"/>
        </w:numPr>
        <w:jc w:val="both"/>
        <w:rPr>
          <w:rFonts w:ascii="Segoe UI" w:hAnsi="Segoe UI" w:cs="Segoe UI"/>
          <w:sz w:val="21"/>
          <w:szCs w:val="21"/>
        </w:rPr>
      </w:pPr>
      <w:r w:rsidRPr="005337B1">
        <w:rPr>
          <w:rFonts w:ascii="Segoe UI" w:hAnsi="Segoe UI" w:cs="Segoe UI"/>
          <w:sz w:val="21"/>
          <w:szCs w:val="21"/>
        </w:rPr>
        <w:t>People with disabilities or long-term health conditions</w:t>
      </w:r>
    </w:p>
    <w:p w14:paraId="1193E4EE" w14:textId="77777777" w:rsidR="00926C5D" w:rsidRPr="005337B1" w:rsidRDefault="00926C5D" w:rsidP="00F66553">
      <w:pPr>
        <w:pStyle w:val="ListParagraph"/>
        <w:numPr>
          <w:ilvl w:val="1"/>
          <w:numId w:val="4"/>
        </w:numPr>
        <w:jc w:val="both"/>
        <w:rPr>
          <w:rFonts w:ascii="Segoe UI" w:hAnsi="Segoe UI" w:cs="Segoe UI"/>
          <w:sz w:val="21"/>
          <w:szCs w:val="21"/>
        </w:rPr>
      </w:pPr>
      <w:r w:rsidRPr="005337B1">
        <w:rPr>
          <w:rFonts w:ascii="Segoe UI" w:hAnsi="Segoe UI" w:cs="Segoe UI"/>
          <w:sz w:val="21"/>
          <w:szCs w:val="21"/>
        </w:rPr>
        <w:t>People who are financially excluded</w:t>
      </w:r>
    </w:p>
    <w:p w14:paraId="71C22C64" w14:textId="77777777" w:rsidR="00926C5D" w:rsidRPr="005337B1" w:rsidRDefault="00926C5D" w:rsidP="00F66553">
      <w:pPr>
        <w:pStyle w:val="ListParagraph"/>
        <w:numPr>
          <w:ilvl w:val="1"/>
          <w:numId w:val="4"/>
        </w:numPr>
        <w:jc w:val="both"/>
        <w:rPr>
          <w:rFonts w:ascii="Segoe UI" w:hAnsi="Segoe UI" w:cs="Segoe UI"/>
          <w:sz w:val="21"/>
          <w:szCs w:val="21"/>
        </w:rPr>
      </w:pPr>
      <w:r w:rsidRPr="005337B1">
        <w:rPr>
          <w:rFonts w:ascii="Segoe UI" w:hAnsi="Segoe UI" w:cs="Segoe UI"/>
          <w:sz w:val="21"/>
          <w:szCs w:val="21"/>
        </w:rPr>
        <w:t>People with lower educational attainment</w:t>
      </w:r>
    </w:p>
    <w:p w14:paraId="412DDF6E" w14:textId="77777777" w:rsidR="00926C5D" w:rsidRPr="005337B1" w:rsidRDefault="00926C5D" w:rsidP="00F66553">
      <w:pPr>
        <w:pStyle w:val="ListParagraph"/>
        <w:numPr>
          <w:ilvl w:val="1"/>
          <w:numId w:val="4"/>
        </w:numPr>
        <w:jc w:val="both"/>
        <w:rPr>
          <w:rFonts w:ascii="Segoe UI" w:hAnsi="Segoe UI" w:cs="Segoe UI"/>
          <w:sz w:val="21"/>
          <w:szCs w:val="21"/>
        </w:rPr>
      </w:pPr>
      <w:r w:rsidRPr="005337B1">
        <w:rPr>
          <w:rFonts w:ascii="Segoe UI" w:hAnsi="Segoe UI" w:cs="Segoe UI"/>
          <w:sz w:val="21"/>
          <w:szCs w:val="21"/>
        </w:rPr>
        <w:t>People in rural areas</w:t>
      </w:r>
    </w:p>
    <w:p w14:paraId="17E15668" w14:textId="77777777" w:rsidR="00926C5D" w:rsidRPr="005337B1" w:rsidRDefault="00926C5D" w:rsidP="00F66553">
      <w:pPr>
        <w:pStyle w:val="ListParagraph"/>
        <w:numPr>
          <w:ilvl w:val="1"/>
          <w:numId w:val="4"/>
        </w:numPr>
        <w:jc w:val="both"/>
        <w:rPr>
          <w:rFonts w:ascii="Segoe UI" w:hAnsi="Segoe UI" w:cs="Segoe UI"/>
          <w:sz w:val="21"/>
          <w:szCs w:val="21"/>
        </w:rPr>
      </w:pPr>
      <w:r w:rsidRPr="005337B1">
        <w:rPr>
          <w:rFonts w:ascii="Segoe UI" w:hAnsi="Segoe UI" w:cs="Segoe UI"/>
          <w:sz w:val="21"/>
          <w:szCs w:val="21"/>
        </w:rPr>
        <w:t>Welsh speakers and others who do not use English as a first language.</w:t>
      </w:r>
    </w:p>
    <w:p w14:paraId="3ABC8649" w14:textId="77777777" w:rsidR="00926C5D" w:rsidRPr="005337B1" w:rsidRDefault="00926C5D" w:rsidP="00F66553">
      <w:pPr>
        <w:pStyle w:val="ListParagraph"/>
        <w:numPr>
          <w:ilvl w:val="1"/>
          <w:numId w:val="4"/>
        </w:numPr>
        <w:jc w:val="both"/>
        <w:rPr>
          <w:rFonts w:ascii="Segoe UI" w:hAnsi="Segoe UI" w:cs="Segoe UI"/>
          <w:sz w:val="21"/>
          <w:szCs w:val="21"/>
        </w:rPr>
      </w:pPr>
      <w:r w:rsidRPr="005337B1">
        <w:rPr>
          <w:rFonts w:ascii="Segoe UI" w:hAnsi="Segoe UI" w:cs="Segoe UI"/>
          <w:sz w:val="21"/>
          <w:szCs w:val="21"/>
        </w:rPr>
        <w:t>Socially isolated and lonely people</w:t>
      </w:r>
    </w:p>
    <w:p w14:paraId="6D786254" w14:textId="77777777" w:rsidR="00926C5D" w:rsidRPr="005337B1" w:rsidRDefault="00926C5D" w:rsidP="00F66553">
      <w:pPr>
        <w:pStyle w:val="ListParagraph"/>
        <w:numPr>
          <w:ilvl w:val="1"/>
          <w:numId w:val="4"/>
        </w:numPr>
        <w:jc w:val="both"/>
        <w:rPr>
          <w:rFonts w:ascii="Segoe UI" w:hAnsi="Segoe UI" w:cs="Segoe UI"/>
          <w:sz w:val="21"/>
          <w:szCs w:val="21"/>
        </w:rPr>
      </w:pPr>
      <w:r w:rsidRPr="005337B1">
        <w:rPr>
          <w:rFonts w:ascii="Segoe UI" w:hAnsi="Segoe UI" w:cs="Segoe UI"/>
          <w:sz w:val="21"/>
          <w:szCs w:val="21"/>
        </w:rPr>
        <w:t>Homeless people</w:t>
      </w:r>
    </w:p>
    <w:p w14:paraId="170B2C0E" w14:textId="77777777" w:rsidR="003D33C6" w:rsidRPr="005337B1" w:rsidRDefault="003D33C6" w:rsidP="009C22F7">
      <w:pPr>
        <w:jc w:val="both"/>
        <w:rPr>
          <w:rFonts w:ascii="Segoe UI" w:hAnsi="Segoe UI" w:cs="Segoe UI"/>
          <w:sz w:val="21"/>
          <w:szCs w:val="21"/>
          <w:highlight w:val="yellow"/>
        </w:rPr>
      </w:pPr>
    </w:p>
    <w:p w14:paraId="20B5C74A" w14:textId="0E593E94" w:rsidR="00D2795D" w:rsidRPr="005337B1" w:rsidRDefault="00D2795D" w:rsidP="009C22F7">
      <w:pPr>
        <w:jc w:val="both"/>
        <w:rPr>
          <w:rFonts w:ascii="Segoe UI" w:hAnsi="Segoe UI" w:cs="Segoe UI"/>
          <w:sz w:val="21"/>
          <w:szCs w:val="21"/>
        </w:rPr>
      </w:pPr>
      <w:r w:rsidRPr="4DB53606">
        <w:rPr>
          <w:rFonts w:ascii="Segoe UI" w:hAnsi="Segoe UI" w:cs="Segoe UI"/>
          <w:sz w:val="21"/>
          <w:szCs w:val="21"/>
        </w:rPr>
        <w:t xml:space="preserve">Any devices purchased will be solely owned by </w:t>
      </w:r>
      <w:r w:rsidR="00E37CD7" w:rsidRPr="4DB53606">
        <w:rPr>
          <w:rFonts w:ascii="Segoe UI" w:hAnsi="Segoe UI" w:cs="Segoe UI"/>
          <w:sz w:val="21"/>
          <w:szCs w:val="21"/>
        </w:rPr>
        <w:t>the individual and Cwmpas will accept no liability for the device from the point of handover to that individual</w:t>
      </w:r>
      <w:r w:rsidR="00AA7CE4" w:rsidRPr="4DB53606">
        <w:rPr>
          <w:rFonts w:ascii="Segoe UI" w:hAnsi="Segoe UI" w:cs="Segoe UI"/>
          <w:sz w:val="21"/>
          <w:szCs w:val="21"/>
        </w:rPr>
        <w:t>.</w:t>
      </w:r>
      <w:r w:rsidR="00E37CD7" w:rsidRPr="4DB53606">
        <w:rPr>
          <w:rFonts w:ascii="Segoe UI" w:hAnsi="Segoe UI" w:cs="Segoe UI"/>
          <w:sz w:val="21"/>
          <w:szCs w:val="21"/>
        </w:rPr>
        <w:t xml:space="preserve"> </w:t>
      </w:r>
      <w:r w:rsidR="007F79AB" w:rsidRPr="4DB53606">
        <w:rPr>
          <w:rFonts w:ascii="Segoe UI" w:hAnsi="Segoe UI" w:cs="Segoe UI"/>
          <w:sz w:val="21"/>
          <w:szCs w:val="21"/>
        </w:rPr>
        <w:t xml:space="preserve">Cwmpas </w:t>
      </w:r>
      <w:r w:rsidRPr="4DB53606">
        <w:rPr>
          <w:rFonts w:ascii="Segoe UI" w:hAnsi="Segoe UI" w:cs="Segoe UI"/>
          <w:sz w:val="21"/>
          <w:szCs w:val="21"/>
        </w:rPr>
        <w:t xml:space="preserve">accepts no liability for devices which are faulty, damaged, lost or stolen. </w:t>
      </w:r>
      <w:r w:rsidR="007F79AB" w:rsidRPr="4DB53606">
        <w:rPr>
          <w:rFonts w:ascii="Segoe UI" w:hAnsi="Segoe UI" w:cs="Segoe UI"/>
          <w:sz w:val="21"/>
          <w:szCs w:val="21"/>
        </w:rPr>
        <w:t>For a</w:t>
      </w:r>
      <w:r w:rsidRPr="4DB53606">
        <w:rPr>
          <w:rFonts w:ascii="Segoe UI" w:hAnsi="Segoe UI" w:cs="Segoe UI"/>
          <w:sz w:val="21"/>
          <w:szCs w:val="21"/>
        </w:rPr>
        <w:t>ny claims for faulty devices</w:t>
      </w:r>
      <w:r w:rsidR="075F1407" w:rsidRPr="4DB53606">
        <w:rPr>
          <w:rFonts w:ascii="Segoe UI" w:hAnsi="Segoe UI" w:cs="Segoe UI"/>
          <w:sz w:val="21"/>
          <w:szCs w:val="21"/>
        </w:rPr>
        <w:t xml:space="preserve">, </w:t>
      </w:r>
      <w:r w:rsidR="007F79AB" w:rsidRPr="4DB53606">
        <w:rPr>
          <w:rFonts w:ascii="Segoe UI" w:hAnsi="Segoe UI" w:cs="Segoe UI"/>
          <w:sz w:val="21"/>
          <w:szCs w:val="21"/>
        </w:rPr>
        <w:t xml:space="preserve">we will </w:t>
      </w:r>
      <w:r w:rsidRPr="4DB53606">
        <w:rPr>
          <w:rFonts w:ascii="Segoe UI" w:hAnsi="Segoe UI" w:cs="Segoe UI"/>
          <w:sz w:val="21"/>
          <w:szCs w:val="21"/>
        </w:rPr>
        <w:t>direct</w:t>
      </w:r>
      <w:r w:rsidR="007F79AB" w:rsidRPr="4DB53606">
        <w:rPr>
          <w:rFonts w:ascii="Segoe UI" w:hAnsi="Segoe UI" w:cs="Segoe UI"/>
          <w:sz w:val="21"/>
          <w:szCs w:val="21"/>
        </w:rPr>
        <w:t xml:space="preserve"> </w:t>
      </w:r>
      <w:r w:rsidRPr="4DB53606">
        <w:rPr>
          <w:rFonts w:ascii="Segoe UI" w:hAnsi="Segoe UI" w:cs="Segoe UI"/>
          <w:sz w:val="21"/>
          <w:szCs w:val="21"/>
        </w:rPr>
        <w:t xml:space="preserve">the </w:t>
      </w:r>
      <w:r w:rsidR="007F79AB" w:rsidRPr="4DB53606">
        <w:rPr>
          <w:rFonts w:ascii="Segoe UI" w:hAnsi="Segoe UI" w:cs="Segoe UI"/>
          <w:sz w:val="21"/>
          <w:szCs w:val="21"/>
        </w:rPr>
        <w:t>individua</w:t>
      </w:r>
      <w:r w:rsidR="00B32AD0" w:rsidRPr="4DB53606">
        <w:rPr>
          <w:rFonts w:ascii="Segoe UI" w:hAnsi="Segoe UI" w:cs="Segoe UI"/>
          <w:sz w:val="21"/>
          <w:szCs w:val="21"/>
        </w:rPr>
        <w:t xml:space="preserve">l to the </w:t>
      </w:r>
      <w:r w:rsidRPr="4DB53606">
        <w:rPr>
          <w:rFonts w:ascii="Segoe UI" w:hAnsi="Segoe UI" w:cs="Segoe UI"/>
          <w:sz w:val="21"/>
          <w:szCs w:val="21"/>
        </w:rPr>
        <w:t xml:space="preserve">company </w:t>
      </w:r>
      <w:r w:rsidR="00362F74" w:rsidRPr="4DB53606">
        <w:rPr>
          <w:rFonts w:ascii="Segoe UI" w:hAnsi="Segoe UI" w:cs="Segoe UI"/>
          <w:sz w:val="21"/>
          <w:szCs w:val="21"/>
        </w:rPr>
        <w:t>from</w:t>
      </w:r>
      <w:r w:rsidRPr="4DB53606">
        <w:rPr>
          <w:rFonts w:ascii="Segoe UI" w:hAnsi="Segoe UI" w:cs="Segoe UI"/>
          <w:sz w:val="21"/>
          <w:szCs w:val="21"/>
        </w:rPr>
        <w:t xml:space="preserve"> wh</w:t>
      </w:r>
      <w:r w:rsidR="00B32AD0" w:rsidRPr="4DB53606">
        <w:rPr>
          <w:rFonts w:ascii="Segoe UI" w:hAnsi="Segoe UI" w:cs="Segoe UI"/>
          <w:sz w:val="21"/>
          <w:szCs w:val="21"/>
        </w:rPr>
        <w:t xml:space="preserve">ich the device was purchased. </w:t>
      </w:r>
    </w:p>
    <w:p w14:paraId="78AB2E28" w14:textId="77777777" w:rsidR="00D2795D" w:rsidRPr="005337B1" w:rsidRDefault="00D2795D" w:rsidP="00D2795D">
      <w:pPr>
        <w:rPr>
          <w:rFonts w:ascii="Segoe UI" w:hAnsi="Segoe UI" w:cs="Segoe UI"/>
          <w:sz w:val="21"/>
          <w:szCs w:val="21"/>
        </w:rPr>
      </w:pPr>
    </w:p>
    <w:p w14:paraId="508F3F5C" w14:textId="6A22AAAF" w:rsidR="00D24C4E" w:rsidRPr="005337B1" w:rsidRDefault="00D24C4E" w:rsidP="00D24C4E">
      <w:pPr>
        <w:rPr>
          <w:rFonts w:ascii="Segoe UI" w:hAnsi="Segoe UI" w:cs="Segoe UI"/>
          <w:sz w:val="21"/>
          <w:szCs w:val="21"/>
        </w:rPr>
      </w:pPr>
      <w:r w:rsidRPr="2F87FBDB">
        <w:rPr>
          <w:rFonts w:ascii="Segoe UI" w:hAnsi="Segoe UI" w:cs="Segoe UI"/>
          <w:sz w:val="21"/>
          <w:szCs w:val="21"/>
        </w:rPr>
        <w:t xml:space="preserve">The project ends on </w:t>
      </w:r>
      <w:r w:rsidR="006F76C4" w:rsidRPr="2F87FBDB">
        <w:rPr>
          <w:rFonts w:ascii="Segoe UI" w:hAnsi="Segoe UI" w:cs="Segoe UI"/>
          <w:sz w:val="21"/>
          <w:szCs w:val="21"/>
        </w:rPr>
        <w:t>3</w:t>
      </w:r>
      <w:r w:rsidR="00B32AD0" w:rsidRPr="2F87FBDB">
        <w:rPr>
          <w:rFonts w:ascii="Segoe UI" w:hAnsi="Segoe UI" w:cs="Segoe UI"/>
          <w:sz w:val="21"/>
          <w:szCs w:val="21"/>
        </w:rPr>
        <w:t>1</w:t>
      </w:r>
      <w:r w:rsidR="006F76C4" w:rsidRPr="2F87FBDB">
        <w:rPr>
          <w:rFonts w:ascii="Segoe UI" w:hAnsi="Segoe UI" w:cs="Segoe UI"/>
          <w:sz w:val="21"/>
          <w:szCs w:val="21"/>
        </w:rPr>
        <w:t xml:space="preserve"> </w:t>
      </w:r>
      <w:r w:rsidR="00B32AD0" w:rsidRPr="2F87FBDB">
        <w:rPr>
          <w:rFonts w:ascii="Segoe UI" w:hAnsi="Segoe UI" w:cs="Segoe UI"/>
          <w:sz w:val="21"/>
          <w:szCs w:val="21"/>
        </w:rPr>
        <w:t>December</w:t>
      </w:r>
      <w:r w:rsidR="006F76C4" w:rsidRPr="2F87FBDB">
        <w:rPr>
          <w:rFonts w:ascii="Segoe UI" w:hAnsi="Segoe UI" w:cs="Segoe UI"/>
          <w:sz w:val="21"/>
          <w:szCs w:val="21"/>
        </w:rPr>
        <w:t>202</w:t>
      </w:r>
      <w:r w:rsidR="00B32AD0" w:rsidRPr="2F87FBDB">
        <w:rPr>
          <w:rFonts w:ascii="Segoe UI" w:hAnsi="Segoe UI" w:cs="Segoe UI"/>
          <w:sz w:val="21"/>
          <w:szCs w:val="21"/>
        </w:rPr>
        <w:t xml:space="preserve">4 but all </w:t>
      </w:r>
      <w:r w:rsidR="2D210136" w:rsidRPr="2F87FBDB">
        <w:rPr>
          <w:rFonts w:ascii="Segoe UI" w:hAnsi="Segoe UI" w:cs="Segoe UI"/>
          <w:sz w:val="21"/>
          <w:szCs w:val="21"/>
        </w:rPr>
        <w:t xml:space="preserve">applications should </w:t>
      </w:r>
      <w:r w:rsidR="0C7373CF" w:rsidRPr="2F87FBDB">
        <w:rPr>
          <w:rFonts w:ascii="Segoe UI" w:hAnsi="Segoe UI" w:cs="Segoe UI"/>
          <w:sz w:val="21"/>
          <w:szCs w:val="21"/>
        </w:rPr>
        <w:t>b</w:t>
      </w:r>
      <w:r w:rsidR="2D210136" w:rsidRPr="2F87FBDB">
        <w:rPr>
          <w:rFonts w:ascii="Segoe UI" w:hAnsi="Segoe UI" w:cs="Segoe UI"/>
          <w:sz w:val="21"/>
          <w:szCs w:val="21"/>
        </w:rPr>
        <w:t>e submitted by 31</w:t>
      </w:r>
      <w:r w:rsidR="2D210136" w:rsidRPr="2F87FBDB">
        <w:rPr>
          <w:rFonts w:ascii="Segoe UI" w:hAnsi="Segoe UI" w:cs="Segoe UI"/>
          <w:sz w:val="21"/>
          <w:szCs w:val="21"/>
          <w:vertAlign w:val="superscript"/>
        </w:rPr>
        <w:t>st</w:t>
      </w:r>
      <w:r w:rsidR="2D210136" w:rsidRPr="2F87FBDB">
        <w:rPr>
          <w:rFonts w:ascii="Segoe UI" w:hAnsi="Segoe UI" w:cs="Segoe UI"/>
          <w:sz w:val="21"/>
          <w:szCs w:val="21"/>
        </w:rPr>
        <w:t xml:space="preserve"> </w:t>
      </w:r>
      <w:proofErr w:type="gramStart"/>
      <w:r w:rsidR="2D210136" w:rsidRPr="2F87FBDB">
        <w:rPr>
          <w:rFonts w:ascii="Segoe UI" w:hAnsi="Segoe UI" w:cs="Segoe UI"/>
          <w:sz w:val="21"/>
          <w:szCs w:val="21"/>
        </w:rPr>
        <w:t>October  to</w:t>
      </w:r>
      <w:proofErr w:type="gramEnd"/>
      <w:r w:rsidR="2D210136" w:rsidRPr="2F87FBDB">
        <w:rPr>
          <w:rFonts w:ascii="Segoe UI" w:hAnsi="Segoe UI" w:cs="Segoe UI"/>
          <w:sz w:val="21"/>
          <w:szCs w:val="21"/>
        </w:rPr>
        <w:t xml:space="preserve"> allow </w:t>
      </w:r>
      <w:r w:rsidR="00B32AD0" w:rsidRPr="2F87FBDB">
        <w:rPr>
          <w:rFonts w:ascii="Segoe UI" w:hAnsi="Segoe UI" w:cs="Segoe UI"/>
          <w:sz w:val="21"/>
          <w:szCs w:val="21"/>
        </w:rPr>
        <w:t xml:space="preserve">devices </w:t>
      </w:r>
      <w:r w:rsidR="7C08947B" w:rsidRPr="2F87FBDB">
        <w:rPr>
          <w:rFonts w:ascii="Segoe UI" w:hAnsi="Segoe UI" w:cs="Segoe UI"/>
          <w:sz w:val="21"/>
          <w:szCs w:val="21"/>
        </w:rPr>
        <w:t xml:space="preserve">to allow devices to be </w:t>
      </w:r>
      <w:r w:rsidR="00B32AD0" w:rsidRPr="2F87FBDB">
        <w:rPr>
          <w:rFonts w:ascii="Segoe UI" w:hAnsi="Segoe UI" w:cs="Segoe UI"/>
          <w:sz w:val="21"/>
          <w:szCs w:val="21"/>
        </w:rPr>
        <w:t xml:space="preserve">purchased and handed over </w:t>
      </w:r>
      <w:r w:rsidR="00AF6280" w:rsidRPr="2F87FBDB">
        <w:rPr>
          <w:rFonts w:ascii="Segoe UI" w:hAnsi="Segoe UI" w:cs="Segoe UI"/>
          <w:sz w:val="21"/>
          <w:szCs w:val="21"/>
        </w:rPr>
        <w:t xml:space="preserve">to the recipient </w:t>
      </w:r>
      <w:r w:rsidR="00B32AD0" w:rsidRPr="2F87FBDB">
        <w:rPr>
          <w:rFonts w:ascii="Segoe UI" w:hAnsi="Segoe UI" w:cs="Segoe UI"/>
          <w:sz w:val="21"/>
          <w:szCs w:val="21"/>
        </w:rPr>
        <w:t xml:space="preserve">by the end of November 2024. </w:t>
      </w:r>
      <w:r w:rsidRPr="2F87FBDB">
        <w:rPr>
          <w:rFonts w:ascii="Segoe UI" w:hAnsi="Segoe UI" w:cs="Segoe UI"/>
          <w:sz w:val="21"/>
          <w:szCs w:val="21"/>
        </w:rPr>
        <w:t xml:space="preserve"> </w:t>
      </w:r>
    </w:p>
    <w:p w14:paraId="4F62CC43" w14:textId="77777777" w:rsidR="00917FE2" w:rsidRPr="005337B1" w:rsidRDefault="00917FE2" w:rsidP="00D24C4E">
      <w:pPr>
        <w:rPr>
          <w:rFonts w:ascii="Segoe UI" w:hAnsi="Segoe UI" w:cs="Segoe UI"/>
          <w:sz w:val="21"/>
          <w:szCs w:val="21"/>
        </w:rPr>
      </w:pPr>
    </w:p>
    <w:p w14:paraId="177E419D" w14:textId="61F41AE3" w:rsidR="00680066" w:rsidRPr="005337B1" w:rsidRDefault="00917FE2" w:rsidP="00D24C4E">
      <w:pPr>
        <w:rPr>
          <w:rFonts w:ascii="Segoe UI" w:hAnsi="Segoe UI" w:cs="Segoe UI"/>
          <w:sz w:val="21"/>
          <w:szCs w:val="21"/>
        </w:rPr>
      </w:pPr>
      <w:r w:rsidRPr="005337B1">
        <w:rPr>
          <w:rFonts w:ascii="Segoe UI" w:hAnsi="Segoe UI" w:cs="Segoe UI"/>
          <w:sz w:val="21"/>
          <w:szCs w:val="21"/>
        </w:rPr>
        <w:t>If you have any questions, please get in touch</w:t>
      </w:r>
      <w:r w:rsidR="00B32AD0" w:rsidRPr="005337B1">
        <w:rPr>
          <w:rFonts w:ascii="Segoe UI" w:hAnsi="Segoe UI" w:cs="Segoe UI"/>
          <w:sz w:val="21"/>
          <w:szCs w:val="21"/>
        </w:rPr>
        <w:t xml:space="preserve"> with the Digital Confidence Denbighshire Team</w:t>
      </w:r>
      <w:r w:rsidR="00680066" w:rsidRPr="005337B1">
        <w:rPr>
          <w:rFonts w:ascii="Segoe UI" w:hAnsi="Segoe UI" w:cs="Segoe UI"/>
          <w:sz w:val="21"/>
          <w:szCs w:val="21"/>
        </w:rPr>
        <w:t>:</w:t>
      </w:r>
      <w:r w:rsidRPr="005337B1">
        <w:rPr>
          <w:rFonts w:ascii="Segoe UI" w:hAnsi="Segoe UI" w:cs="Segoe UI"/>
          <w:sz w:val="21"/>
          <w:szCs w:val="21"/>
        </w:rPr>
        <w:t xml:space="preserve"> </w:t>
      </w:r>
    </w:p>
    <w:p w14:paraId="1C53257C" w14:textId="3128CE75" w:rsidR="008209BE" w:rsidRPr="005337B1" w:rsidRDefault="008209BE" w:rsidP="00D24C4E">
      <w:pPr>
        <w:rPr>
          <w:rFonts w:ascii="Segoe UI" w:hAnsi="Segoe UI" w:cs="Segoe UI"/>
          <w:sz w:val="21"/>
          <w:szCs w:val="21"/>
        </w:rPr>
      </w:pPr>
      <w:r w:rsidRPr="005337B1">
        <w:rPr>
          <w:rFonts w:ascii="Segoe UI" w:hAnsi="Segoe UI" w:cs="Segoe UI"/>
          <w:sz w:val="21"/>
          <w:szCs w:val="21"/>
        </w:rPr>
        <w:t xml:space="preserve">David Madge, Project Manager </w:t>
      </w:r>
      <w:r w:rsidRPr="005337B1">
        <w:rPr>
          <w:rFonts w:ascii="Segoe UI" w:hAnsi="Segoe UI" w:cs="Segoe UI"/>
          <w:sz w:val="21"/>
          <w:szCs w:val="21"/>
        </w:rPr>
        <w:tab/>
      </w:r>
      <w:r w:rsidR="00DA0D9E" w:rsidRPr="005337B1">
        <w:rPr>
          <w:rFonts w:ascii="Segoe UI" w:hAnsi="Segoe UI" w:cs="Segoe UI"/>
          <w:sz w:val="21"/>
          <w:szCs w:val="21"/>
        </w:rPr>
        <w:tab/>
      </w:r>
      <w:r w:rsidR="00DA0D9E" w:rsidRPr="005337B1">
        <w:rPr>
          <w:rFonts w:ascii="Segoe UI" w:hAnsi="Segoe UI" w:cs="Segoe UI"/>
          <w:sz w:val="21"/>
          <w:szCs w:val="21"/>
        </w:rPr>
        <w:tab/>
      </w:r>
      <w:hyperlink r:id="rId11" w:history="1">
        <w:r w:rsidR="00DA0D9E" w:rsidRPr="005337B1">
          <w:rPr>
            <w:rStyle w:val="Hyperlink"/>
            <w:rFonts w:ascii="Segoe UI" w:hAnsi="Segoe UI" w:cs="Segoe UI"/>
            <w:sz w:val="21"/>
            <w:szCs w:val="21"/>
          </w:rPr>
          <w:t>david.madge@cwmpas.coop</w:t>
        </w:r>
      </w:hyperlink>
    </w:p>
    <w:p w14:paraId="1D2293CA" w14:textId="782EB3F0" w:rsidR="008209BE" w:rsidRPr="005337B1" w:rsidRDefault="008209BE" w:rsidP="00D24C4E">
      <w:pPr>
        <w:rPr>
          <w:rFonts w:ascii="Segoe UI" w:hAnsi="Segoe UI" w:cs="Segoe UI"/>
          <w:sz w:val="21"/>
          <w:szCs w:val="21"/>
        </w:rPr>
      </w:pPr>
      <w:r w:rsidRPr="005337B1">
        <w:rPr>
          <w:rFonts w:ascii="Segoe UI" w:hAnsi="Segoe UI" w:cs="Segoe UI"/>
          <w:sz w:val="21"/>
          <w:szCs w:val="21"/>
        </w:rPr>
        <w:t xml:space="preserve">Ema Williams, </w:t>
      </w:r>
      <w:r w:rsidR="00B05C9A" w:rsidRPr="005337B1">
        <w:rPr>
          <w:rFonts w:ascii="Segoe UI" w:hAnsi="Segoe UI" w:cs="Segoe UI"/>
          <w:sz w:val="21"/>
          <w:szCs w:val="21"/>
        </w:rPr>
        <w:t xml:space="preserve">Training &amp; Development Officer </w:t>
      </w:r>
      <w:r w:rsidR="00DA0D9E" w:rsidRPr="005337B1">
        <w:rPr>
          <w:rFonts w:ascii="Segoe UI" w:hAnsi="Segoe UI" w:cs="Segoe UI"/>
          <w:sz w:val="21"/>
          <w:szCs w:val="21"/>
        </w:rPr>
        <w:tab/>
      </w:r>
      <w:hyperlink r:id="rId12" w:history="1">
        <w:r w:rsidR="00AF6280" w:rsidRPr="005337B1">
          <w:rPr>
            <w:rStyle w:val="Hyperlink"/>
            <w:rFonts w:ascii="Segoe UI" w:hAnsi="Segoe UI" w:cs="Segoe UI"/>
            <w:sz w:val="21"/>
            <w:szCs w:val="21"/>
          </w:rPr>
          <w:t>ema.williams@cwmpas.coop</w:t>
        </w:r>
      </w:hyperlink>
      <w:r w:rsidR="00AF6280" w:rsidRPr="005337B1">
        <w:rPr>
          <w:rFonts w:ascii="Segoe UI" w:hAnsi="Segoe UI" w:cs="Segoe UI"/>
          <w:sz w:val="21"/>
          <w:szCs w:val="21"/>
        </w:rPr>
        <w:t xml:space="preserve"> </w:t>
      </w:r>
    </w:p>
    <w:p w14:paraId="75FCE792" w14:textId="77777777" w:rsidR="004C60F9" w:rsidRDefault="008209BE" w:rsidP="00AD2846">
      <w:pPr>
        <w:rPr>
          <w:rFonts w:ascii="Segoe UI" w:hAnsi="Segoe UI" w:cs="Segoe UI"/>
          <w:sz w:val="21"/>
          <w:szCs w:val="21"/>
        </w:rPr>
      </w:pPr>
      <w:r w:rsidRPr="005337B1">
        <w:rPr>
          <w:rFonts w:ascii="Segoe UI" w:hAnsi="Segoe UI" w:cs="Segoe UI"/>
          <w:sz w:val="21"/>
          <w:szCs w:val="21"/>
        </w:rPr>
        <w:t xml:space="preserve">Shona Williams, </w:t>
      </w:r>
      <w:r w:rsidR="00DA0D9E" w:rsidRPr="005337B1">
        <w:rPr>
          <w:rFonts w:ascii="Segoe UI" w:hAnsi="Segoe UI" w:cs="Segoe UI"/>
          <w:sz w:val="21"/>
          <w:szCs w:val="21"/>
        </w:rPr>
        <w:t>Digital Skills &amp; Inclusion Trainer</w:t>
      </w:r>
      <w:r w:rsidR="00DA0D9E" w:rsidRPr="005337B1">
        <w:rPr>
          <w:rFonts w:ascii="Segoe UI" w:hAnsi="Segoe UI" w:cs="Segoe UI"/>
          <w:sz w:val="21"/>
          <w:szCs w:val="21"/>
        </w:rPr>
        <w:tab/>
      </w:r>
      <w:hyperlink r:id="rId13" w:history="1">
        <w:r w:rsidR="00AF6280" w:rsidRPr="005337B1">
          <w:rPr>
            <w:rStyle w:val="Hyperlink"/>
            <w:rFonts w:ascii="Segoe UI" w:hAnsi="Segoe UI" w:cs="Segoe UI"/>
            <w:sz w:val="21"/>
            <w:szCs w:val="21"/>
          </w:rPr>
          <w:t>shona.williams@cwmpas.coop</w:t>
        </w:r>
      </w:hyperlink>
      <w:r w:rsidR="00AF6280" w:rsidRPr="005337B1">
        <w:rPr>
          <w:rFonts w:ascii="Segoe UI" w:hAnsi="Segoe UI" w:cs="Segoe UI"/>
          <w:sz w:val="21"/>
          <w:szCs w:val="21"/>
        </w:rPr>
        <w:t xml:space="preserve"> </w:t>
      </w:r>
      <w:r w:rsidRPr="005337B1">
        <w:rPr>
          <w:rFonts w:ascii="Segoe UI" w:hAnsi="Segoe UI" w:cs="Segoe UI"/>
          <w:sz w:val="21"/>
          <w:szCs w:val="21"/>
        </w:rPr>
        <w:br/>
        <w:t>Nia P</w:t>
      </w:r>
      <w:r w:rsidR="00B05C9A" w:rsidRPr="005337B1">
        <w:rPr>
          <w:rFonts w:ascii="Segoe UI" w:hAnsi="Segoe UI" w:cs="Segoe UI"/>
          <w:sz w:val="21"/>
          <w:szCs w:val="21"/>
        </w:rPr>
        <w:t>arry</w:t>
      </w:r>
      <w:r w:rsidR="00DA0D9E" w:rsidRPr="005337B1">
        <w:rPr>
          <w:rFonts w:ascii="Segoe UI" w:hAnsi="Segoe UI" w:cs="Segoe UI"/>
          <w:sz w:val="21"/>
          <w:szCs w:val="21"/>
        </w:rPr>
        <w:t xml:space="preserve">, </w:t>
      </w:r>
      <w:bookmarkStart w:id="0" w:name="_Hlk163213888"/>
      <w:r w:rsidR="00DA0D9E" w:rsidRPr="005337B1">
        <w:rPr>
          <w:rFonts w:ascii="Segoe UI" w:hAnsi="Segoe UI" w:cs="Segoe UI"/>
          <w:sz w:val="21"/>
          <w:szCs w:val="21"/>
        </w:rPr>
        <w:t>Digital Skills &amp; Inclusion Trainer</w:t>
      </w:r>
      <w:bookmarkEnd w:id="0"/>
      <w:r w:rsidR="00DA0D9E" w:rsidRPr="005337B1">
        <w:rPr>
          <w:rFonts w:ascii="Segoe UI" w:hAnsi="Segoe UI" w:cs="Segoe UI"/>
          <w:sz w:val="21"/>
          <w:szCs w:val="21"/>
        </w:rPr>
        <w:tab/>
      </w:r>
      <w:r w:rsidR="00DA0D9E" w:rsidRPr="005337B1">
        <w:rPr>
          <w:rFonts w:ascii="Segoe UI" w:hAnsi="Segoe UI" w:cs="Segoe UI"/>
          <w:sz w:val="21"/>
          <w:szCs w:val="21"/>
        </w:rPr>
        <w:tab/>
      </w:r>
      <w:hyperlink r:id="rId14" w:history="1">
        <w:r w:rsidR="00AF6280" w:rsidRPr="005337B1">
          <w:rPr>
            <w:rStyle w:val="Hyperlink"/>
            <w:rFonts w:ascii="Segoe UI" w:hAnsi="Segoe UI" w:cs="Segoe UI"/>
            <w:sz w:val="21"/>
            <w:szCs w:val="21"/>
          </w:rPr>
          <w:t>nia.parry@cwmpas.coop</w:t>
        </w:r>
      </w:hyperlink>
      <w:r w:rsidR="00AF6280" w:rsidRPr="005337B1">
        <w:rPr>
          <w:rFonts w:ascii="Segoe UI" w:hAnsi="Segoe UI" w:cs="Segoe UI"/>
          <w:sz w:val="21"/>
          <w:szCs w:val="21"/>
          <w:highlight w:val="yellow"/>
        </w:rPr>
        <w:t xml:space="preserve"> </w:t>
      </w:r>
    </w:p>
    <w:p w14:paraId="566F81D7" w14:textId="77777777" w:rsidR="004C60F9" w:rsidRDefault="004C60F9" w:rsidP="00AD2846">
      <w:pPr>
        <w:rPr>
          <w:rFonts w:ascii="Segoe UI" w:hAnsi="Segoe UI" w:cs="Segoe UI"/>
          <w:sz w:val="21"/>
          <w:szCs w:val="21"/>
        </w:rPr>
      </w:pPr>
    </w:p>
    <w:p w14:paraId="1A8EFAB4" w14:textId="77777777" w:rsidR="004C60F9" w:rsidRDefault="004C60F9" w:rsidP="00AD2846">
      <w:pPr>
        <w:rPr>
          <w:rFonts w:ascii="Segoe UI" w:hAnsi="Segoe UI" w:cs="Segoe UI"/>
          <w:sz w:val="21"/>
          <w:szCs w:val="21"/>
        </w:rPr>
      </w:pPr>
    </w:p>
    <w:p w14:paraId="4507D3AF" w14:textId="0ED4F385" w:rsidR="00AD2846" w:rsidRPr="00AD2846" w:rsidRDefault="00AD2846" w:rsidP="00AD2846">
      <w:pPr>
        <w:rPr>
          <w:rFonts w:ascii="Segoe UI" w:hAnsi="Segoe UI" w:cs="Segoe UI"/>
          <w:sz w:val="21"/>
          <w:szCs w:val="21"/>
          <w:highlight w:val="yellow"/>
        </w:rPr>
      </w:pPr>
      <w:r>
        <w:rPr>
          <w:rFonts w:ascii="Segoe UI" w:hAnsi="Segoe UI" w:cs="Segoe UI"/>
          <w:b/>
          <w:bCs/>
          <w:sz w:val="24"/>
          <w:szCs w:val="24"/>
          <w:lang w:val="cy-GB"/>
        </w:rPr>
        <w:t>Meini Prawf Cymhwysedd Hyder Digidol Sir Ddinbych o ran Mynediad Digidol</w:t>
      </w:r>
    </w:p>
    <w:p w14:paraId="5850BB76" w14:textId="77777777" w:rsidR="00AD2846" w:rsidRDefault="00AD2846" w:rsidP="00AD2846">
      <w:pPr>
        <w:rPr>
          <w:rFonts w:ascii="Segoe UI" w:hAnsi="Segoe UI" w:cs="Segoe UI"/>
          <w:b/>
          <w:bCs/>
          <w:sz w:val="21"/>
          <w:szCs w:val="21"/>
        </w:rPr>
      </w:pPr>
    </w:p>
    <w:p w14:paraId="2C34845F" w14:textId="77777777" w:rsidR="00AD2846" w:rsidRDefault="00AD2846" w:rsidP="00AD2846">
      <w:pPr>
        <w:rPr>
          <w:rFonts w:ascii="Segoe UI" w:hAnsi="Segoe UI" w:cs="Segoe UI"/>
          <w:sz w:val="21"/>
          <w:szCs w:val="21"/>
        </w:rPr>
      </w:pPr>
      <w:r>
        <w:rPr>
          <w:rFonts w:ascii="Segoe UI" w:hAnsi="Segoe UI" w:cs="Segoe UI"/>
          <w:sz w:val="21"/>
          <w:szCs w:val="21"/>
          <w:lang w:val="cy-GB"/>
        </w:rPr>
        <w:t xml:space="preserve">Mae Hyder Digidol Sir Ddinbych yn brosiect a ariennir gan Ffyniant Gyffredin ac a ddarperir gan Cwmpas i ddinasyddion yn Sir Ddinbych.  </w:t>
      </w:r>
    </w:p>
    <w:p w14:paraId="75C6F691" w14:textId="77777777" w:rsidR="00AD2846" w:rsidRDefault="00AD2846" w:rsidP="00AD2846">
      <w:pPr>
        <w:rPr>
          <w:rFonts w:ascii="Segoe UI" w:hAnsi="Segoe UI" w:cs="Segoe UI"/>
          <w:sz w:val="21"/>
          <w:szCs w:val="21"/>
        </w:rPr>
      </w:pPr>
    </w:p>
    <w:p w14:paraId="6CEE1282" w14:textId="77777777" w:rsidR="00AD2846" w:rsidRDefault="00AD2846" w:rsidP="00AD2846">
      <w:pPr>
        <w:rPr>
          <w:rFonts w:ascii="Segoe UI" w:hAnsi="Segoe UI" w:cs="Segoe UI"/>
          <w:sz w:val="21"/>
          <w:szCs w:val="21"/>
        </w:rPr>
      </w:pPr>
      <w:r>
        <w:rPr>
          <w:rFonts w:ascii="Segoe UI" w:hAnsi="Segoe UI" w:cs="Segoe UI"/>
          <w:sz w:val="21"/>
          <w:szCs w:val="21"/>
          <w:lang w:val="cy-GB"/>
        </w:rPr>
        <w:t>Nod Hyder Digidol Sir Ddinbych yw cynyddu lefelau cynhwysiant digidol yn Sir Ddinbych. Ei nod yw chwalu'r rhwystrau sy'n atal preswylwyr rhag cael mynediad at wasanaethau hanfodol neu symud i gyflogaeth ac addysg trwy gynnig cyfres o ymyriadau cynhwysiant digidol uniongyrchol iddyn nhw.</w:t>
      </w:r>
    </w:p>
    <w:p w14:paraId="0448EC8F" w14:textId="77777777" w:rsidR="00AD2846" w:rsidRDefault="00AD2846" w:rsidP="00AD2846">
      <w:pPr>
        <w:rPr>
          <w:rFonts w:ascii="Segoe UI" w:hAnsi="Segoe UI" w:cs="Segoe UI"/>
          <w:sz w:val="21"/>
          <w:szCs w:val="21"/>
        </w:rPr>
      </w:pPr>
      <w:r>
        <w:rPr>
          <w:rFonts w:ascii="Segoe UI" w:hAnsi="Segoe UI" w:cs="Segoe UI"/>
          <w:sz w:val="21"/>
          <w:szCs w:val="21"/>
          <w:lang w:val="cy-GB"/>
        </w:rPr>
        <w:t>Mae'r rhain yn cynnwys:</w:t>
      </w:r>
    </w:p>
    <w:p w14:paraId="7CA7C9A4"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Cefnogaeth Ddigidol wedi'i Bersonoli: Cynnig cymorth cynhwysiant digidol un-i-un yn y gymuned. Mae hyn yn cwmpasu sgiliau digidol sylfaenol, mynediad at wasanaethau cyhoeddus, a llythrennedd iechyd digidol, gan gyd-fynd â lansiad ap GIG Cymru.</w:t>
      </w:r>
    </w:p>
    <w:p w14:paraId="4BEF9269"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Cyfleoedd Hyfforddi Cynhwysiant Digidol: Darparu sesiynau hyfforddi mewn lleoliadau cymunedol, sy'n cynnwys cymorth galw heibio a chyrsiau i wella sgiliau cynhwysiant digidol.</w:t>
      </w:r>
    </w:p>
    <w:p w14:paraId="40D0AD79"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Gwasanaethau Cyfeirio: Cyfeirio at wasanaethau perthnasol cyflogadwyedd ac addysg bellach.</w:t>
      </w:r>
    </w:p>
    <w:p w14:paraId="209BC0F1"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 xml:space="preserve">Dosbarthu dyfeisiau digidol i bobl sydd mewn perygl o allgáu digidol. </w:t>
      </w:r>
    </w:p>
    <w:p w14:paraId="1245AA0E" w14:textId="77777777" w:rsidR="00AD2846" w:rsidRDefault="00AD2846" w:rsidP="00AD2846">
      <w:pPr>
        <w:rPr>
          <w:rFonts w:ascii="Segoe UI" w:hAnsi="Segoe UI" w:cs="Segoe UI"/>
          <w:sz w:val="21"/>
          <w:szCs w:val="21"/>
        </w:rPr>
      </w:pPr>
    </w:p>
    <w:p w14:paraId="1599A006" w14:textId="77777777" w:rsidR="00AD2846" w:rsidRDefault="00AD2846" w:rsidP="00AD2846">
      <w:pPr>
        <w:rPr>
          <w:rFonts w:ascii="Segoe UI" w:hAnsi="Segoe UI" w:cs="Segoe UI"/>
          <w:sz w:val="21"/>
          <w:szCs w:val="21"/>
        </w:rPr>
      </w:pPr>
      <w:r>
        <w:rPr>
          <w:rFonts w:ascii="Segoe UI" w:hAnsi="Segoe UI" w:cs="Segoe UI"/>
          <w:sz w:val="21"/>
          <w:szCs w:val="21"/>
          <w:lang w:val="cy-GB"/>
        </w:rPr>
        <w:t>Mae'r dull cynhwysol hwn wedi'i anelu tuag at:</w:t>
      </w:r>
    </w:p>
    <w:p w14:paraId="419CBDDA"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Pobl hŷn</w:t>
      </w:r>
    </w:p>
    <w:p w14:paraId="352C2C76"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Pobl ag anableddau neu gyflyrau iechyd hirdymor</w:t>
      </w:r>
    </w:p>
    <w:p w14:paraId="7AB283A7"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Pobl sydd wedi'u hallgáu'n ariannol</w:t>
      </w:r>
    </w:p>
    <w:p w14:paraId="2D71A73D"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Pobl â chyrhaeddiad addysgol is</w:t>
      </w:r>
    </w:p>
    <w:p w14:paraId="7C299584"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Pobl mewn ardaloedd gwledig</w:t>
      </w:r>
    </w:p>
    <w:p w14:paraId="6259D84B"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Siaradwyr Cymraeg ac eraill nad ydynt yn defnyddio Saesneg fel iaith gyntaf.</w:t>
      </w:r>
    </w:p>
    <w:p w14:paraId="2BCBB274"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Pobl sydd wedi'u hynysu'n gymdeithasol a phobl unig</w:t>
      </w:r>
    </w:p>
    <w:p w14:paraId="4089D39F"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Pobl ddigartref</w:t>
      </w:r>
    </w:p>
    <w:p w14:paraId="02885F8B" w14:textId="77777777" w:rsidR="00AD2846" w:rsidRDefault="00AD2846" w:rsidP="00AD2846">
      <w:pPr>
        <w:rPr>
          <w:rFonts w:ascii="Segoe UI" w:hAnsi="Segoe UI" w:cs="Segoe UI"/>
          <w:sz w:val="21"/>
          <w:szCs w:val="21"/>
        </w:rPr>
      </w:pPr>
    </w:p>
    <w:p w14:paraId="44C616BC" w14:textId="77777777" w:rsidR="00AD2846" w:rsidRDefault="00AD2846" w:rsidP="00AD2846">
      <w:pPr>
        <w:rPr>
          <w:rFonts w:ascii="Segoe UI" w:hAnsi="Segoe UI" w:cs="Segoe UI"/>
          <w:sz w:val="21"/>
          <w:szCs w:val="21"/>
        </w:rPr>
      </w:pPr>
      <w:r>
        <w:rPr>
          <w:rFonts w:ascii="Segoe UI" w:hAnsi="Segoe UI" w:cs="Segoe UI"/>
          <w:sz w:val="21"/>
          <w:szCs w:val="21"/>
          <w:lang w:val="cy-GB"/>
        </w:rPr>
        <w:t>Nod y fenter hon yw bod o fudd i unigolion yn Sir Ddinbych sydd wedi'u hallgáu'n ddigidol oherwydd ffactorau fel:</w:t>
      </w:r>
    </w:p>
    <w:p w14:paraId="7E630FD3"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Sgiliau a Llythrennedd Digidol Sylfaenol</w:t>
      </w:r>
    </w:p>
    <w:p w14:paraId="39630737"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Cyfyngiadau Ariannol: Mynd i'r afael â heriau sy'n gysylltiedig â thlodi, gan gynnwys yr anallu i fforddio mynediad at dechnoleg, gan atal pobl rhag rhyngweithio ar-lein â gwasanaethau fel bancio a chyflenwyr ynni.</w:t>
      </w:r>
    </w:p>
    <w:p w14:paraId="2718A2AC"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Cyfyngiadau Daearyddol: Mynd i'r afael â materion sy'n codi o gysylltedd 4G neu fand eang cyfyngedig neu ddim cysylltedd.</w:t>
      </w:r>
    </w:p>
    <w:p w14:paraId="77256437"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Mynediad Gofal Iechyd</w:t>
      </w:r>
    </w:p>
    <w:p w14:paraId="708299F9"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Unigedd Cymdeithasol ac Unigrwydd</w:t>
      </w:r>
    </w:p>
    <w:p w14:paraId="5D59D95F" w14:textId="77777777" w:rsidR="00AD2846" w:rsidRDefault="00126DF3" w:rsidP="00AD2846">
      <w:pPr>
        <w:pStyle w:val="ListParagraph"/>
        <w:rPr>
          <w:rFonts w:ascii="Segoe UI" w:hAnsi="Segoe UI" w:cs="Segoe UI"/>
          <w:sz w:val="21"/>
          <w:szCs w:val="21"/>
        </w:rPr>
      </w:pPr>
      <w:hyperlink r:id="rId15" w:history="1">
        <w:r w:rsidR="00AD2846">
          <w:rPr>
            <w:rStyle w:val="Hyperlink"/>
            <w:rFonts w:ascii="Segoe UI" w:hAnsi="Segoe UI" w:cs="Segoe UI"/>
            <w:sz w:val="21"/>
            <w:szCs w:val="21"/>
          </w:rPr>
          <w:t>https://www.llyw.cymru/tuag-y-safon-ofynnol-ar-gyfer-bywyd-digidol-adroddiad-terfynol-crynodeb-html</w:t>
        </w:r>
      </w:hyperlink>
    </w:p>
    <w:p w14:paraId="5AF4EB59" w14:textId="77777777" w:rsidR="00AD2846" w:rsidRDefault="00AD2846" w:rsidP="00AD2846">
      <w:pPr>
        <w:pStyle w:val="ListParagraph"/>
        <w:rPr>
          <w:rFonts w:ascii="Segoe UI" w:hAnsi="Segoe UI" w:cs="Segoe UI"/>
          <w:sz w:val="21"/>
          <w:szCs w:val="21"/>
        </w:rPr>
      </w:pPr>
    </w:p>
    <w:p w14:paraId="00F5AD5F" w14:textId="77777777" w:rsidR="00AD2846" w:rsidRDefault="00AD2846" w:rsidP="00AD2846">
      <w:pPr>
        <w:rPr>
          <w:rFonts w:ascii="Segoe UI" w:hAnsi="Segoe UI" w:cs="Segoe UI"/>
          <w:b/>
          <w:bCs/>
          <w:sz w:val="21"/>
          <w:szCs w:val="21"/>
        </w:rPr>
      </w:pPr>
    </w:p>
    <w:p w14:paraId="6C08C889" w14:textId="77777777" w:rsidR="00AD2846" w:rsidRDefault="00AD2846" w:rsidP="00AD2846">
      <w:pPr>
        <w:rPr>
          <w:rFonts w:ascii="Segoe UI" w:hAnsi="Segoe UI" w:cs="Segoe UI"/>
          <w:b/>
          <w:bCs/>
          <w:sz w:val="21"/>
          <w:szCs w:val="21"/>
        </w:rPr>
      </w:pPr>
    </w:p>
    <w:p w14:paraId="2802245C" w14:textId="77777777" w:rsidR="00AD2846" w:rsidRDefault="00AD2846" w:rsidP="00AD2846">
      <w:pPr>
        <w:spacing w:after="160" w:line="256" w:lineRule="auto"/>
        <w:rPr>
          <w:rFonts w:ascii="Segoe UI" w:hAnsi="Segoe UI" w:cs="Segoe UI"/>
          <w:b/>
          <w:bCs/>
          <w:sz w:val="21"/>
          <w:szCs w:val="21"/>
        </w:rPr>
      </w:pPr>
      <w:r>
        <w:rPr>
          <w:rFonts w:ascii="Segoe UI" w:hAnsi="Segoe UI" w:cs="Segoe UI"/>
          <w:b/>
          <w:bCs/>
          <w:sz w:val="21"/>
          <w:szCs w:val="21"/>
          <w:lang w:val="cy-GB"/>
        </w:rPr>
        <w:t>Nwyddau a gwasanaethau digidol</w:t>
      </w:r>
    </w:p>
    <w:p w14:paraId="7539B4B6" w14:textId="77777777" w:rsidR="00AD2846" w:rsidRDefault="00AD2846" w:rsidP="00AD2846">
      <w:pPr>
        <w:pStyle w:val="ListParagraph"/>
        <w:rPr>
          <w:rFonts w:ascii="Segoe UI" w:hAnsi="Segoe UI" w:cs="Segoe UI"/>
          <w:sz w:val="21"/>
          <w:szCs w:val="21"/>
        </w:rPr>
      </w:pPr>
    </w:p>
    <w:p w14:paraId="41D69B69" w14:textId="77777777" w:rsidR="00AD2846" w:rsidRDefault="00AD2846" w:rsidP="00AD2846">
      <w:pPr>
        <w:rPr>
          <w:rFonts w:ascii="Segoe UI" w:hAnsi="Segoe UI" w:cs="Segoe UI"/>
          <w:sz w:val="21"/>
          <w:szCs w:val="21"/>
        </w:rPr>
      </w:pPr>
      <w:r>
        <w:rPr>
          <w:rFonts w:ascii="Segoe UI" w:hAnsi="Segoe UI" w:cs="Segoe UI"/>
          <w:sz w:val="21"/>
          <w:szCs w:val="21"/>
          <w:lang w:val="cy-GB"/>
        </w:rPr>
        <w:t xml:space="preserve">Bydd y prosiect yn ystyried prynu’r nwyddau a'r gwasanaethau canlynol i ganiatáu i ddinasyddion ddefnyddio technoleg ddigidol i gael mynediad at wasanaethau ac i gyfathrebu â ffrindiau a theulu. </w:t>
      </w:r>
    </w:p>
    <w:p w14:paraId="6114D732"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Mynediad i fand eang yn y cartref</w:t>
      </w:r>
    </w:p>
    <w:p w14:paraId="77908103"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Mynediad i Ffôn symudol a data</w:t>
      </w:r>
    </w:p>
    <w:p w14:paraId="7DB246D9"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Gliniadur neu lechen</w:t>
      </w:r>
    </w:p>
    <w:p w14:paraId="3B54EF4A"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Clustffonau</w:t>
      </w:r>
    </w:p>
    <w:p w14:paraId="446CB87C" w14:textId="77777777" w:rsidR="00AD2846" w:rsidRDefault="00AD2846" w:rsidP="00AD2846">
      <w:pPr>
        <w:pStyle w:val="ListParagraph"/>
        <w:numPr>
          <w:ilvl w:val="0"/>
          <w:numId w:val="14"/>
        </w:numPr>
        <w:rPr>
          <w:rFonts w:ascii="Segoe UI" w:hAnsi="Segoe UI" w:cs="Segoe UI"/>
          <w:sz w:val="21"/>
          <w:szCs w:val="21"/>
        </w:rPr>
      </w:pPr>
      <w:r>
        <w:rPr>
          <w:rFonts w:ascii="Segoe UI" w:hAnsi="Segoe UI" w:cs="Segoe UI"/>
          <w:sz w:val="21"/>
          <w:szCs w:val="21"/>
          <w:lang w:val="cy-GB"/>
        </w:rPr>
        <w:t>Seinydd clyfar</w:t>
      </w:r>
    </w:p>
    <w:p w14:paraId="19EE3548" w14:textId="77777777" w:rsidR="00AD2846" w:rsidRDefault="00AD2846" w:rsidP="00AD2846">
      <w:pPr>
        <w:pStyle w:val="ListParagraph"/>
        <w:rPr>
          <w:rFonts w:ascii="Segoe UI" w:hAnsi="Segoe UI" w:cs="Segoe UI"/>
          <w:sz w:val="21"/>
          <w:szCs w:val="21"/>
        </w:rPr>
      </w:pPr>
    </w:p>
    <w:p w14:paraId="627EC287" w14:textId="77777777" w:rsidR="00AD2846" w:rsidRDefault="00AD2846" w:rsidP="00AD2846">
      <w:pPr>
        <w:rPr>
          <w:rFonts w:ascii="Segoe UI" w:hAnsi="Segoe UI" w:cs="Segoe UI"/>
          <w:sz w:val="21"/>
          <w:szCs w:val="21"/>
        </w:rPr>
      </w:pPr>
      <w:r>
        <w:rPr>
          <w:rFonts w:ascii="Segoe UI" w:hAnsi="Segoe UI" w:cs="Segoe UI"/>
          <w:sz w:val="21"/>
          <w:szCs w:val="21"/>
          <w:lang w:val="cy-GB"/>
        </w:rPr>
        <w:t>Er mwyn bod yn gymwys i dderbyn technoleg ddigidol, rhaid i'r darpar dderbynwyr fod wedi cael eu nodi gan bartner atgyfeirio cydnabyddedig yn y sector cyhoeddus neu'r trydydd sector a bodloni'r meini prawf canlynol:</w:t>
      </w:r>
    </w:p>
    <w:p w14:paraId="33F997CD" w14:textId="77777777" w:rsidR="00AD2846" w:rsidRDefault="00AD2846" w:rsidP="00AD2846">
      <w:pPr>
        <w:rPr>
          <w:rFonts w:ascii="Segoe UI" w:hAnsi="Segoe UI" w:cs="Segoe UI"/>
          <w:sz w:val="21"/>
          <w:szCs w:val="21"/>
        </w:rPr>
      </w:pPr>
    </w:p>
    <w:p w14:paraId="09415663" w14:textId="77777777" w:rsidR="00AD2846" w:rsidRDefault="00AD2846" w:rsidP="00AD2846">
      <w:pPr>
        <w:pStyle w:val="ListParagraph"/>
        <w:numPr>
          <w:ilvl w:val="0"/>
          <w:numId w:val="15"/>
        </w:numPr>
        <w:rPr>
          <w:rFonts w:ascii="Segoe UI" w:hAnsi="Segoe UI" w:cs="Segoe UI"/>
          <w:sz w:val="21"/>
          <w:szCs w:val="21"/>
        </w:rPr>
      </w:pPr>
      <w:r>
        <w:rPr>
          <w:rFonts w:ascii="Segoe UI" w:hAnsi="Segoe UI" w:cs="Segoe UI"/>
          <w:sz w:val="21"/>
          <w:szCs w:val="21"/>
          <w:lang w:val="cy-GB"/>
        </w:rPr>
        <w:t xml:space="preserve">Rhaid eu bod yn methu â chael mynediad at wasanaethau cyhoeddus hanfodol oherwydd naill ai, </w:t>
      </w:r>
    </w:p>
    <w:p w14:paraId="2A9BCF4F" w14:textId="77777777" w:rsidR="00AD2846" w:rsidRDefault="00AD2846" w:rsidP="00AD2846">
      <w:pPr>
        <w:pStyle w:val="ListParagraph"/>
        <w:numPr>
          <w:ilvl w:val="1"/>
          <w:numId w:val="15"/>
        </w:numPr>
        <w:rPr>
          <w:rFonts w:ascii="Segoe UI" w:hAnsi="Segoe UI" w:cs="Segoe UI"/>
          <w:sz w:val="21"/>
          <w:szCs w:val="21"/>
        </w:rPr>
      </w:pPr>
      <w:r>
        <w:rPr>
          <w:rFonts w:ascii="Segoe UI" w:hAnsi="Segoe UI" w:cs="Segoe UI"/>
          <w:sz w:val="21"/>
          <w:szCs w:val="21"/>
          <w:lang w:val="cy-GB"/>
        </w:rPr>
        <w:t>Diffyg cysylltedd,</w:t>
      </w:r>
    </w:p>
    <w:p w14:paraId="366CDE25" w14:textId="77777777" w:rsidR="00AD2846" w:rsidRDefault="00AD2846" w:rsidP="00AD2846">
      <w:pPr>
        <w:pStyle w:val="ListParagraph"/>
        <w:numPr>
          <w:ilvl w:val="1"/>
          <w:numId w:val="15"/>
        </w:numPr>
        <w:rPr>
          <w:rFonts w:ascii="Segoe UI" w:hAnsi="Segoe UI" w:cs="Segoe UI"/>
          <w:sz w:val="21"/>
          <w:szCs w:val="21"/>
        </w:rPr>
      </w:pPr>
      <w:r>
        <w:rPr>
          <w:rFonts w:ascii="Segoe UI" w:hAnsi="Segoe UI" w:cs="Segoe UI"/>
          <w:sz w:val="21"/>
          <w:szCs w:val="21"/>
          <w:lang w:val="cy-GB"/>
        </w:rPr>
        <w:t>Diffyg dyfais addas, neu,</w:t>
      </w:r>
    </w:p>
    <w:p w14:paraId="0993001F" w14:textId="77777777" w:rsidR="00AD2846" w:rsidRDefault="00AD2846" w:rsidP="00AD2846">
      <w:pPr>
        <w:pStyle w:val="ListParagraph"/>
        <w:numPr>
          <w:ilvl w:val="1"/>
          <w:numId w:val="15"/>
        </w:numPr>
        <w:rPr>
          <w:rFonts w:ascii="Segoe UI" w:hAnsi="Segoe UI" w:cs="Segoe UI"/>
          <w:sz w:val="21"/>
          <w:szCs w:val="21"/>
        </w:rPr>
      </w:pPr>
      <w:r>
        <w:rPr>
          <w:rFonts w:ascii="Segoe UI" w:hAnsi="Segoe UI" w:cs="Segoe UI"/>
          <w:sz w:val="21"/>
          <w:szCs w:val="21"/>
          <w:lang w:val="cy-GB"/>
        </w:rPr>
        <w:t xml:space="preserve">Diffyg sgiliau a phrofiad y gellir mynd i'r afael ag ef trwy fynediad rheolaidd at ddyfais addas </w:t>
      </w:r>
    </w:p>
    <w:p w14:paraId="67784E18" w14:textId="77777777" w:rsidR="00AD2846" w:rsidRDefault="00AD2846" w:rsidP="00AD2846">
      <w:pPr>
        <w:pStyle w:val="ListParagraph"/>
        <w:numPr>
          <w:ilvl w:val="0"/>
          <w:numId w:val="15"/>
        </w:numPr>
        <w:rPr>
          <w:rFonts w:ascii="Segoe UI" w:hAnsi="Segoe UI" w:cs="Segoe UI"/>
          <w:sz w:val="21"/>
          <w:szCs w:val="21"/>
        </w:rPr>
      </w:pPr>
      <w:r>
        <w:rPr>
          <w:rFonts w:ascii="Segoe UI" w:hAnsi="Segoe UI" w:cs="Segoe UI"/>
          <w:sz w:val="21"/>
          <w:szCs w:val="21"/>
          <w:lang w:val="cy-GB"/>
        </w:rPr>
        <w:t xml:space="preserve">Rhaid cael eu cyfeirio gan bartner addas gyda naratif sy'n disgrifio'r angen am y ddyfais, ac addasrwydd y ddyfais honno. </w:t>
      </w:r>
    </w:p>
    <w:p w14:paraId="0D58EEB3" w14:textId="77777777" w:rsidR="00AD2846" w:rsidRDefault="00AD2846" w:rsidP="00AD2846">
      <w:pPr>
        <w:pStyle w:val="ListParagraph"/>
        <w:numPr>
          <w:ilvl w:val="0"/>
          <w:numId w:val="15"/>
        </w:numPr>
        <w:rPr>
          <w:rFonts w:ascii="Segoe UI" w:hAnsi="Segoe UI" w:cs="Segoe UI"/>
          <w:sz w:val="21"/>
          <w:szCs w:val="21"/>
        </w:rPr>
      </w:pPr>
      <w:r>
        <w:rPr>
          <w:rFonts w:ascii="Segoe UI" w:eastAsiaTheme="minorHAnsi" w:hAnsi="Segoe UI" w:cs="Segoe UI"/>
          <w:sz w:val="21"/>
          <w:szCs w:val="21"/>
          <w:lang w:val="cy-GB" w:eastAsia="en-US"/>
        </w:rPr>
        <w:t>Dylai’r unigolion fod yn perthyn i un o'r grwpiau a restrir isod. Fodd bynnag, nid ydym am eithrio unrhyw unigolyn nad yw'n perthyn i unrhyw un o'r grwpiau hyn ond sydd ag anghenion y gellir eu hadnabod neu sydd mewn perygl o fod ar fin wynebu allgáu digidol heb ymyrraeth:</w:t>
      </w:r>
    </w:p>
    <w:p w14:paraId="27CA05CC" w14:textId="77777777" w:rsidR="00AD2846" w:rsidRDefault="00AD2846" w:rsidP="00AD2846">
      <w:pPr>
        <w:pStyle w:val="ListParagraph"/>
        <w:numPr>
          <w:ilvl w:val="1"/>
          <w:numId w:val="14"/>
        </w:numPr>
        <w:rPr>
          <w:rFonts w:ascii="Segoe UI" w:hAnsi="Segoe UI" w:cs="Segoe UI"/>
          <w:sz w:val="21"/>
          <w:szCs w:val="21"/>
        </w:rPr>
      </w:pPr>
      <w:r>
        <w:rPr>
          <w:rFonts w:ascii="Segoe UI" w:hAnsi="Segoe UI" w:cs="Segoe UI"/>
          <w:sz w:val="21"/>
          <w:szCs w:val="21"/>
          <w:lang w:val="cy-GB"/>
        </w:rPr>
        <w:t>Pobl hŷn</w:t>
      </w:r>
    </w:p>
    <w:p w14:paraId="0C4D2281" w14:textId="77777777" w:rsidR="00AD2846" w:rsidRDefault="00AD2846" w:rsidP="00AD2846">
      <w:pPr>
        <w:pStyle w:val="ListParagraph"/>
        <w:numPr>
          <w:ilvl w:val="1"/>
          <w:numId w:val="14"/>
        </w:numPr>
        <w:rPr>
          <w:rFonts w:ascii="Segoe UI" w:hAnsi="Segoe UI" w:cs="Segoe UI"/>
          <w:sz w:val="21"/>
          <w:szCs w:val="21"/>
        </w:rPr>
      </w:pPr>
      <w:r>
        <w:rPr>
          <w:rFonts w:ascii="Segoe UI" w:hAnsi="Segoe UI" w:cs="Segoe UI"/>
          <w:sz w:val="21"/>
          <w:szCs w:val="21"/>
          <w:lang w:val="cy-GB"/>
        </w:rPr>
        <w:t>Pobl ag anableddau neu gyflyrau iechyd hirdymor</w:t>
      </w:r>
    </w:p>
    <w:p w14:paraId="0631559B" w14:textId="77777777" w:rsidR="00AD2846" w:rsidRDefault="00AD2846" w:rsidP="00AD2846">
      <w:pPr>
        <w:pStyle w:val="ListParagraph"/>
        <w:numPr>
          <w:ilvl w:val="1"/>
          <w:numId w:val="14"/>
        </w:numPr>
        <w:rPr>
          <w:rFonts w:ascii="Segoe UI" w:hAnsi="Segoe UI" w:cs="Segoe UI"/>
          <w:sz w:val="21"/>
          <w:szCs w:val="21"/>
        </w:rPr>
      </w:pPr>
      <w:r>
        <w:rPr>
          <w:rFonts w:ascii="Segoe UI" w:hAnsi="Segoe UI" w:cs="Segoe UI"/>
          <w:sz w:val="21"/>
          <w:szCs w:val="21"/>
          <w:lang w:val="cy-GB"/>
        </w:rPr>
        <w:t>Pobl sydd wedi'u hallgáu'n ariannol</w:t>
      </w:r>
    </w:p>
    <w:p w14:paraId="2DADCB44" w14:textId="77777777" w:rsidR="00AD2846" w:rsidRDefault="00AD2846" w:rsidP="00AD2846">
      <w:pPr>
        <w:pStyle w:val="ListParagraph"/>
        <w:numPr>
          <w:ilvl w:val="1"/>
          <w:numId w:val="14"/>
        </w:numPr>
        <w:rPr>
          <w:rFonts w:ascii="Segoe UI" w:hAnsi="Segoe UI" w:cs="Segoe UI"/>
          <w:sz w:val="21"/>
          <w:szCs w:val="21"/>
        </w:rPr>
      </w:pPr>
      <w:r>
        <w:rPr>
          <w:rFonts w:ascii="Segoe UI" w:hAnsi="Segoe UI" w:cs="Segoe UI"/>
          <w:sz w:val="21"/>
          <w:szCs w:val="21"/>
          <w:lang w:val="cy-GB"/>
        </w:rPr>
        <w:t>Pobl â chyrhaeddiad addysgol is</w:t>
      </w:r>
    </w:p>
    <w:p w14:paraId="7F5BACC4" w14:textId="77777777" w:rsidR="00AD2846" w:rsidRDefault="00AD2846" w:rsidP="00AD2846">
      <w:pPr>
        <w:pStyle w:val="ListParagraph"/>
        <w:numPr>
          <w:ilvl w:val="1"/>
          <w:numId w:val="14"/>
        </w:numPr>
        <w:rPr>
          <w:rFonts w:ascii="Segoe UI" w:hAnsi="Segoe UI" w:cs="Segoe UI"/>
          <w:sz w:val="21"/>
          <w:szCs w:val="21"/>
        </w:rPr>
      </w:pPr>
      <w:r>
        <w:rPr>
          <w:rFonts w:ascii="Segoe UI" w:hAnsi="Segoe UI" w:cs="Segoe UI"/>
          <w:sz w:val="21"/>
          <w:szCs w:val="21"/>
          <w:lang w:val="cy-GB"/>
        </w:rPr>
        <w:t>Pobl mewn ardaloedd gwledig</w:t>
      </w:r>
    </w:p>
    <w:p w14:paraId="7AFFDCD3" w14:textId="77777777" w:rsidR="00AD2846" w:rsidRDefault="00AD2846" w:rsidP="00AD2846">
      <w:pPr>
        <w:pStyle w:val="ListParagraph"/>
        <w:numPr>
          <w:ilvl w:val="1"/>
          <w:numId w:val="14"/>
        </w:numPr>
        <w:rPr>
          <w:rFonts w:ascii="Segoe UI" w:hAnsi="Segoe UI" w:cs="Segoe UI"/>
          <w:sz w:val="21"/>
          <w:szCs w:val="21"/>
        </w:rPr>
      </w:pPr>
      <w:r>
        <w:rPr>
          <w:rFonts w:ascii="Segoe UI" w:hAnsi="Segoe UI" w:cs="Segoe UI"/>
          <w:sz w:val="21"/>
          <w:szCs w:val="21"/>
          <w:lang w:val="cy-GB"/>
        </w:rPr>
        <w:t>Siaradwyr Cymraeg ac eraill nad ydynt yn defnyddio Saesneg fel iaith gyntaf.</w:t>
      </w:r>
    </w:p>
    <w:p w14:paraId="44C79425" w14:textId="77777777" w:rsidR="00AD2846" w:rsidRDefault="00AD2846" w:rsidP="00AD2846">
      <w:pPr>
        <w:pStyle w:val="ListParagraph"/>
        <w:numPr>
          <w:ilvl w:val="1"/>
          <w:numId w:val="14"/>
        </w:numPr>
        <w:rPr>
          <w:rFonts w:ascii="Segoe UI" w:hAnsi="Segoe UI" w:cs="Segoe UI"/>
          <w:sz w:val="21"/>
          <w:szCs w:val="21"/>
        </w:rPr>
      </w:pPr>
      <w:r>
        <w:rPr>
          <w:rFonts w:ascii="Segoe UI" w:hAnsi="Segoe UI" w:cs="Segoe UI"/>
          <w:sz w:val="21"/>
          <w:szCs w:val="21"/>
          <w:lang w:val="cy-GB"/>
        </w:rPr>
        <w:t>Pobl sydd wedi'u hynysu'n gymdeithasol a phobl unig</w:t>
      </w:r>
    </w:p>
    <w:p w14:paraId="378B3545" w14:textId="77777777" w:rsidR="00AD2846" w:rsidRDefault="00AD2846" w:rsidP="00AD2846">
      <w:pPr>
        <w:pStyle w:val="ListParagraph"/>
        <w:numPr>
          <w:ilvl w:val="1"/>
          <w:numId w:val="14"/>
        </w:numPr>
        <w:rPr>
          <w:rFonts w:ascii="Segoe UI" w:hAnsi="Segoe UI" w:cs="Segoe UI"/>
          <w:sz w:val="21"/>
          <w:szCs w:val="21"/>
        </w:rPr>
      </w:pPr>
      <w:r>
        <w:rPr>
          <w:rFonts w:ascii="Segoe UI" w:hAnsi="Segoe UI" w:cs="Segoe UI"/>
          <w:sz w:val="21"/>
          <w:szCs w:val="21"/>
          <w:lang w:val="cy-GB"/>
        </w:rPr>
        <w:t>Pobl ddigartref</w:t>
      </w:r>
    </w:p>
    <w:p w14:paraId="72876C22" w14:textId="77777777" w:rsidR="00AD2846" w:rsidRDefault="00AD2846" w:rsidP="00AD2846">
      <w:pPr>
        <w:rPr>
          <w:rFonts w:ascii="Segoe UI" w:hAnsi="Segoe UI" w:cs="Segoe UI"/>
          <w:sz w:val="21"/>
          <w:szCs w:val="21"/>
          <w:highlight w:val="yellow"/>
        </w:rPr>
      </w:pPr>
    </w:p>
    <w:p w14:paraId="504C4CE9" w14:textId="77777777" w:rsidR="00AD2846" w:rsidRDefault="00AD2846" w:rsidP="00AD2846">
      <w:pPr>
        <w:rPr>
          <w:rFonts w:ascii="Segoe UI" w:hAnsi="Segoe UI" w:cs="Segoe UI"/>
          <w:sz w:val="21"/>
          <w:szCs w:val="21"/>
        </w:rPr>
      </w:pPr>
      <w:r>
        <w:rPr>
          <w:rFonts w:ascii="Segoe UI" w:hAnsi="Segoe UI" w:cs="Segoe UI"/>
          <w:sz w:val="21"/>
          <w:szCs w:val="21"/>
          <w:lang w:val="cy-GB"/>
        </w:rPr>
        <w:t xml:space="preserve">Bydd unrhyw ddyfeisiau a brynir yn eiddo i'r unigolyn yn unig ac ni fydd Cwmpas yn derbyn unrhyw atebolrwydd am y ddyfais o'r pwynt trosglwyddo i'r unigolyn hwnnw. Nid yw Cwmpas yn derbyn unrhyw atebolrwydd am ddyfeisiau sy'n ddiffygiol, sydd wedi'u difrodi, eu colli neu eu dwyn. Ar gyfer unrhyw hawliadau am ddyfeisiau diffygiol, byddwn yn cyfeirio'r unigolyn at y cwmni y prynwyd y ddyfais ganddo. </w:t>
      </w:r>
    </w:p>
    <w:p w14:paraId="1A2F6A87" w14:textId="77777777" w:rsidR="00AD2846" w:rsidRDefault="00AD2846" w:rsidP="00AD2846">
      <w:pPr>
        <w:rPr>
          <w:rFonts w:ascii="Segoe UI" w:hAnsi="Segoe UI" w:cs="Segoe UI"/>
          <w:sz w:val="21"/>
          <w:szCs w:val="21"/>
        </w:rPr>
      </w:pPr>
    </w:p>
    <w:p w14:paraId="28167564" w14:textId="77777777" w:rsidR="00AD2846" w:rsidRDefault="00AD2846" w:rsidP="00AD2846">
      <w:pPr>
        <w:rPr>
          <w:rFonts w:ascii="Segoe UI" w:hAnsi="Segoe UI" w:cs="Segoe UI"/>
          <w:sz w:val="21"/>
          <w:szCs w:val="21"/>
        </w:rPr>
      </w:pPr>
      <w:r>
        <w:rPr>
          <w:rFonts w:ascii="Segoe UI" w:hAnsi="Segoe UI" w:cs="Segoe UI"/>
          <w:sz w:val="21"/>
          <w:szCs w:val="21"/>
          <w:lang w:val="cy-GB"/>
        </w:rPr>
        <w:t xml:space="preserve">Daw'r prosiect i ben ar 31 Rhagfyr 2024 ond dylid cyflwyno pob cais erbyn 31 Hydref fel y gellir prynu dyfeisiau a'u trosglwyddo i'r derbynnydd erbyn diwedd mis Tachwedd 2024.  </w:t>
      </w:r>
    </w:p>
    <w:p w14:paraId="00A24796" w14:textId="77777777" w:rsidR="00AD2846" w:rsidRDefault="00AD2846" w:rsidP="00AD2846">
      <w:pPr>
        <w:rPr>
          <w:rFonts w:ascii="Segoe UI" w:hAnsi="Segoe UI" w:cs="Segoe UI"/>
          <w:sz w:val="21"/>
          <w:szCs w:val="21"/>
        </w:rPr>
      </w:pPr>
    </w:p>
    <w:p w14:paraId="6CA0F931" w14:textId="77777777" w:rsidR="00AD2846" w:rsidRDefault="00AD2846" w:rsidP="00AD2846">
      <w:pPr>
        <w:rPr>
          <w:rFonts w:ascii="Segoe UI" w:hAnsi="Segoe UI" w:cs="Segoe UI"/>
          <w:sz w:val="21"/>
          <w:szCs w:val="21"/>
        </w:rPr>
      </w:pPr>
      <w:r>
        <w:rPr>
          <w:rFonts w:ascii="Segoe UI" w:hAnsi="Segoe UI" w:cs="Segoe UI"/>
          <w:sz w:val="21"/>
          <w:szCs w:val="21"/>
          <w:lang w:val="cy-GB"/>
        </w:rPr>
        <w:lastRenderedPageBreak/>
        <w:t xml:space="preserve">Os oes gennych unrhyw gwestiynau, cysylltwch â Thîm Hyder Digidol Sir Ddinbych: </w:t>
      </w:r>
    </w:p>
    <w:p w14:paraId="7684B360" w14:textId="77777777" w:rsidR="00AD2846" w:rsidRDefault="00AD2846" w:rsidP="00AD2846">
      <w:pPr>
        <w:rPr>
          <w:rFonts w:ascii="Segoe UI" w:hAnsi="Segoe UI" w:cs="Segoe UI"/>
          <w:sz w:val="21"/>
          <w:szCs w:val="21"/>
        </w:rPr>
      </w:pPr>
    </w:p>
    <w:p w14:paraId="5BE268E1" w14:textId="77777777" w:rsidR="00AD2846" w:rsidRDefault="00AD2846" w:rsidP="00AD2846">
      <w:pPr>
        <w:rPr>
          <w:rFonts w:ascii="Segoe UI" w:hAnsi="Segoe UI" w:cs="Segoe UI"/>
          <w:sz w:val="21"/>
          <w:szCs w:val="21"/>
        </w:rPr>
      </w:pPr>
      <w:r>
        <w:rPr>
          <w:rFonts w:ascii="Segoe UI" w:hAnsi="Segoe UI" w:cs="Segoe UI"/>
          <w:sz w:val="21"/>
          <w:szCs w:val="21"/>
          <w:lang w:val="cy-GB"/>
        </w:rPr>
        <w:t xml:space="preserve">David Madge, Rheolwr Prosiect                            </w:t>
      </w:r>
      <w:hyperlink r:id="rId16" w:history="1">
        <w:r>
          <w:rPr>
            <w:rStyle w:val="Hyperlink"/>
            <w:rFonts w:ascii="Segoe UI" w:hAnsi="Segoe UI" w:cs="Segoe UI"/>
            <w:sz w:val="21"/>
            <w:szCs w:val="21"/>
            <w:lang w:val="cy-GB"/>
          </w:rPr>
          <w:t>David.madge@cwmpas.coop</w:t>
        </w:r>
      </w:hyperlink>
    </w:p>
    <w:p w14:paraId="17DE5516" w14:textId="77777777" w:rsidR="00AD2846" w:rsidRDefault="00AD2846" w:rsidP="00AD2846">
      <w:pPr>
        <w:rPr>
          <w:rFonts w:ascii="Segoe UI" w:hAnsi="Segoe UI" w:cs="Segoe UI"/>
          <w:sz w:val="21"/>
          <w:szCs w:val="21"/>
        </w:rPr>
      </w:pPr>
      <w:r>
        <w:rPr>
          <w:rFonts w:ascii="Segoe UI" w:hAnsi="Segoe UI" w:cs="Segoe UI"/>
          <w:sz w:val="21"/>
          <w:szCs w:val="21"/>
          <w:lang w:val="cy-GB"/>
        </w:rPr>
        <w:t xml:space="preserve">Ema Williams, Swyddog Hyfforddi a Datblygu      </w:t>
      </w:r>
      <w:hyperlink r:id="rId17" w:history="1">
        <w:r>
          <w:rPr>
            <w:rStyle w:val="Hyperlink"/>
            <w:rFonts w:ascii="Segoe UI" w:hAnsi="Segoe UI" w:cs="Segoe UI"/>
            <w:sz w:val="21"/>
            <w:szCs w:val="21"/>
            <w:lang w:val="cy-GB"/>
          </w:rPr>
          <w:t>ema.williams@cwmpas.coop</w:t>
        </w:r>
      </w:hyperlink>
      <w:r>
        <w:rPr>
          <w:rFonts w:ascii="Segoe UI" w:hAnsi="Segoe UI" w:cs="Segoe UI"/>
          <w:sz w:val="21"/>
          <w:szCs w:val="21"/>
          <w:lang w:val="cy-GB"/>
        </w:rPr>
        <w:t xml:space="preserve"> </w:t>
      </w:r>
    </w:p>
    <w:p w14:paraId="4772DC32" w14:textId="77777777" w:rsidR="00AD2846" w:rsidRDefault="00AD2846" w:rsidP="00AD2846">
      <w:pPr>
        <w:rPr>
          <w:rFonts w:ascii="Segoe UI" w:hAnsi="Segoe UI" w:cs="Segoe UI"/>
          <w:sz w:val="21"/>
          <w:szCs w:val="21"/>
          <w:highlight w:val="yellow"/>
        </w:rPr>
      </w:pPr>
      <w:r>
        <w:rPr>
          <w:rFonts w:ascii="Segoe UI" w:hAnsi="Segoe UI" w:cs="Segoe UI"/>
          <w:sz w:val="21"/>
          <w:szCs w:val="21"/>
          <w:lang w:val="cy-GB"/>
        </w:rPr>
        <w:t xml:space="preserve">Shona Williams, Hyfforddwr Sgiliau Digidol a Chynhwysiant                                                  </w:t>
      </w:r>
      <w:hyperlink r:id="rId18" w:history="1">
        <w:r>
          <w:rPr>
            <w:rStyle w:val="Hyperlink"/>
            <w:rFonts w:ascii="Segoe UI" w:hAnsi="Segoe UI" w:cs="Segoe UI"/>
            <w:sz w:val="21"/>
            <w:szCs w:val="21"/>
            <w:lang w:val="cy-GB"/>
          </w:rPr>
          <w:t>shona.williams@cwmpas.coop</w:t>
        </w:r>
      </w:hyperlink>
      <w:r>
        <w:rPr>
          <w:rFonts w:ascii="Segoe UI" w:hAnsi="Segoe UI" w:cs="Segoe UI"/>
          <w:sz w:val="21"/>
          <w:szCs w:val="21"/>
          <w:lang w:val="cy-GB"/>
        </w:rPr>
        <w:t xml:space="preserve"> </w:t>
      </w:r>
      <w:r>
        <w:rPr>
          <w:rFonts w:ascii="Segoe UI" w:hAnsi="Segoe UI" w:cs="Segoe UI"/>
          <w:sz w:val="21"/>
          <w:szCs w:val="21"/>
          <w:lang w:val="cy-GB"/>
        </w:rPr>
        <w:br/>
        <w:t>Nia Parry, Hyfforddwr Sgiliau Digidol a Chynhwysiant</w:t>
      </w:r>
      <w:r>
        <w:rPr>
          <w:rFonts w:ascii="Segoe UI" w:hAnsi="Segoe UI" w:cs="Segoe UI"/>
          <w:sz w:val="21"/>
          <w:szCs w:val="21"/>
          <w:lang w:val="cy-GB"/>
        </w:rPr>
        <w:tab/>
      </w:r>
      <w:r>
        <w:rPr>
          <w:rFonts w:ascii="Segoe UI" w:hAnsi="Segoe UI" w:cs="Segoe UI"/>
          <w:sz w:val="21"/>
          <w:szCs w:val="21"/>
          <w:lang w:val="cy-GB"/>
        </w:rPr>
        <w:tab/>
      </w:r>
      <w:hyperlink r:id="rId19" w:history="1">
        <w:r>
          <w:rPr>
            <w:rStyle w:val="Hyperlink"/>
            <w:rFonts w:ascii="Segoe UI" w:hAnsi="Segoe UI" w:cs="Segoe UI"/>
            <w:sz w:val="21"/>
            <w:szCs w:val="21"/>
            <w:u w:val="none"/>
            <w:lang w:val="cy-GB"/>
          </w:rPr>
          <w:t xml:space="preserve">                              </w:t>
        </w:r>
        <w:r>
          <w:rPr>
            <w:rStyle w:val="Hyperlink"/>
            <w:rFonts w:ascii="Segoe UI" w:hAnsi="Segoe UI" w:cs="Segoe UI"/>
            <w:sz w:val="21"/>
            <w:szCs w:val="21"/>
            <w:lang w:val="cy-GB"/>
          </w:rPr>
          <w:t>nia.parry@cwmpas.coop</w:t>
        </w:r>
      </w:hyperlink>
      <w:r>
        <w:rPr>
          <w:rFonts w:ascii="Segoe UI" w:hAnsi="Segoe UI" w:cs="Segoe UI"/>
          <w:sz w:val="21"/>
          <w:szCs w:val="21"/>
          <w:highlight w:val="yellow"/>
          <w:lang w:val="cy-GB"/>
        </w:rPr>
        <w:t xml:space="preserve"> </w:t>
      </w:r>
    </w:p>
    <w:p w14:paraId="2CBBFDE1" w14:textId="77777777" w:rsidR="00AD2846" w:rsidRPr="005337B1" w:rsidRDefault="00AD2846" w:rsidP="00D24C4E">
      <w:pPr>
        <w:rPr>
          <w:rFonts w:ascii="Segoe UI" w:hAnsi="Segoe UI" w:cs="Segoe UI"/>
          <w:sz w:val="21"/>
          <w:szCs w:val="21"/>
          <w:highlight w:val="yellow"/>
        </w:rPr>
      </w:pPr>
    </w:p>
    <w:sectPr w:rsidR="00AD2846" w:rsidRPr="005337B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0DE4" w14:textId="77777777" w:rsidR="007B1E6D" w:rsidRDefault="007B1E6D">
      <w:r>
        <w:separator/>
      </w:r>
    </w:p>
  </w:endnote>
  <w:endnote w:type="continuationSeparator" w:id="0">
    <w:p w14:paraId="7BF6BE6D" w14:textId="77777777" w:rsidR="007B1E6D" w:rsidRDefault="007B1E6D">
      <w:r>
        <w:continuationSeparator/>
      </w:r>
    </w:p>
  </w:endnote>
  <w:endnote w:type="continuationNotice" w:id="1">
    <w:p w14:paraId="116F8DD8" w14:textId="77777777" w:rsidR="007B1E6D" w:rsidRDefault="007B1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B674" w14:textId="77777777" w:rsidR="00126DF3" w:rsidRDefault="00126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32AF87" w14:paraId="5DDD68BD" w14:textId="77777777" w:rsidTr="5332AF87">
      <w:tc>
        <w:tcPr>
          <w:tcW w:w="3005" w:type="dxa"/>
        </w:tcPr>
        <w:p w14:paraId="15835CF4" w14:textId="594AA722" w:rsidR="5332AF87" w:rsidRDefault="5332AF87" w:rsidP="5332AF87">
          <w:pPr>
            <w:pStyle w:val="Header"/>
            <w:ind w:left="-115"/>
          </w:pPr>
        </w:p>
      </w:tc>
      <w:tc>
        <w:tcPr>
          <w:tcW w:w="3005" w:type="dxa"/>
        </w:tcPr>
        <w:p w14:paraId="57768F24" w14:textId="5311D53B" w:rsidR="5332AF87" w:rsidRDefault="00126DF3" w:rsidP="5332AF87">
          <w:pPr>
            <w:pStyle w:val="Header"/>
            <w:jc w:val="center"/>
          </w:pPr>
          <w:r>
            <w:rPr>
              <w:noProof/>
            </w:rPr>
            <mc:AlternateContent>
              <mc:Choice Requires="wps">
                <w:drawing>
                  <wp:anchor distT="0" distB="0" distL="114300" distR="114300" simplePos="0" relativeHeight="251660288" behindDoc="0" locked="0" layoutInCell="1" allowOverlap="1" wp14:anchorId="6E2E29F3" wp14:editId="6C39A759">
                    <wp:simplePos x="0" y="0"/>
                    <wp:positionH relativeFrom="column">
                      <wp:posOffset>1614170</wp:posOffset>
                    </wp:positionH>
                    <wp:positionV relativeFrom="paragraph">
                      <wp:posOffset>101283</wp:posOffset>
                    </wp:positionV>
                    <wp:extent cx="2590800" cy="8286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590800" cy="828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D885A" id="Rectangle 3" o:spid="_x0000_s1026" style="position:absolute;margin-left:127.1pt;margin-top:8pt;width:204pt;height:6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BOkeAIAAIYFAAAOAAAAZHJzL2Uyb0RvYy54bWysVMFu2zAMvQ/YPwi6r7aDpk2DOkXQosOA&#10;oivWDj0rshQbkEWNUuJkXz9Kdpy2K3YodpFFkXwkn0leXu1aw7YKfQO25MVJzpmyEqrGrkv+8+n2&#10;y4wzH4SthAGrSr5Xnl8tPn+67NxcTaAGUylkBGL9vHMlr0Nw8yzzslat8CfglCWlBmxFIBHXWYWi&#10;I/TWZJM8P8s6wMohSOU9vd70Sr5I+ForGb5r7VVgpuSUW0gnpnMVz2xxKeZrFK5u5JCG+EAWrWgs&#10;BR2hbkQQbIPNX1BtIxE86HAioc1A60aqVANVU+RvqnmshVOpFiLHu5Em//9g5f320T0g0dA5P/d0&#10;jVXsNLbxS/mxXSJrP5KldoFJepxML/JZTpxK0s0ms7PzaWQzO3o79OGrgpbFS8mRfkbiSGzvfOhN&#10;DyYxmAfTVLeNMUmIDaCuDbKtoF+3WhcD+CsrYz/kSDlGz+xYcrqFvVERz9gfSrOmikWmhFM3HpMR&#10;Uiobil5Vi0r1ORbTnOjo6xo9EiEJMCJrqm7EHgBeF3rA7mEG++iqUjOPzvm/EuudR48UGWwYndvG&#10;Ar4HYKiqIXJvfyCppyaytIJq/4AMoR8l7+RtQ7/3TvjwIJBmhzqC9kH4Toc20JUchhtnNeDv996j&#10;PbU0aTnraBZL7n9tBCrOzDdLzX5RnJ7G4U3C6fR8QgK+1KxeauymvQbqmYI2j5PpGu2DOVw1QvtM&#10;a2MZo5JKWEmxSy4DHoTr0O8IWjxSLZfJjAbWiXBnH52M4JHV2L5Pu2eBbujxQNNxD4e5FfM3rd7b&#10;Rk8Ly00A3aQ5OPI68E3DnhpnWExxm7yUk9VxfS7+AAAA//8DAFBLAwQUAAYACAAAACEAhi3+iN4A&#10;AAAKAQAADwAAAGRycy9kb3ducmV2LnhtbEyPQUvEMBCF74L/IYzgzU0Nu1Vr00VEEcGD7gp6nG2S&#10;tthMSpN26793POlx3vt48165XXwvZjvGLpCGy1UGwlIdTEeNhvf948U1iJiQDPaBrIZvG2FbnZ6U&#10;WJhwpDc771IjOIRigRralIZCyli31mNchcESey6MHhOfYyPNiEcO971UWZZLjx3xhxYHe9/a+ms3&#10;eQ2fDp/2D8/xRTo1u5vudfpwV5PW52fL3S2IZJf0B8Nvfa4OFXc6hIlMFL0GtVkrRtnIeRMDea5Y&#10;OLCwzjcgq1L+n1D9AAAA//8DAFBLAQItABQABgAIAAAAIQC2gziS/gAAAOEBAAATAAAAAAAAAAAA&#10;AAAAAAAAAABbQ29udGVudF9UeXBlc10ueG1sUEsBAi0AFAAGAAgAAAAhADj9If/WAAAAlAEAAAsA&#10;AAAAAAAAAAAAAAAALwEAAF9yZWxzLy5yZWxzUEsBAi0AFAAGAAgAAAAhAF+cE6R4AgAAhgUAAA4A&#10;AAAAAAAAAAAAAAAALgIAAGRycy9lMm9Eb2MueG1sUEsBAi0AFAAGAAgAAAAhAIYt/ojeAAAACgEA&#10;AA8AAAAAAAAAAAAAAAAA0gQAAGRycy9kb3ducmV2LnhtbFBLBQYAAAAABAAEAPMAAADdBQAAAAA=&#10;" fillcolor="white [3212]" strokecolor="white [3212]" strokeweight="1pt"/>
                </w:pict>
              </mc:Fallback>
            </mc:AlternateContent>
          </w:r>
        </w:p>
      </w:tc>
      <w:tc>
        <w:tcPr>
          <w:tcW w:w="3005" w:type="dxa"/>
        </w:tcPr>
        <w:p w14:paraId="3A67F6DF" w14:textId="22C116D7" w:rsidR="5332AF87" w:rsidRDefault="5332AF87" w:rsidP="5332AF87">
          <w:pPr>
            <w:pStyle w:val="Header"/>
            <w:ind w:right="-115"/>
            <w:jc w:val="right"/>
          </w:pPr>
        </w:p>
      </w:tc>
    </w:tr>
  </w:tbl>
  <w:p w14:paraId="1FD06980" w14:textId="7EF583CB" w:rsidR="5332AF87" w:rsidRDefault="003E7578" w:rsidP="003E7578">
    <w:pPr>
      <w:pStyle w:val="Footer"/>
      <w:jc w:val="right"/>
    </w:pPr>
    <w:r>
      <w:rPr>
        <w:noProof/>
        <w:color w:val="2B579A"/>
        <w:shd w:val="clear" w:color="auto" w:fill="E6E6E6"/>
      </w:rPr>
      <w:drawing>
        <wp:inline distT="0" distB="0" distL="0" distR="0" wp14:anchorId="16C60C95" wp14:editId="0E3AC072">
          <wp:extent cx="48647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735" cy="7251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86FB" w14:textId="77777777" w:rsidR="00126DF3" w:rsidRDefault="0012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F6EC1" w14:textId="77777777" w:rsidR="007B1E6D" w:rsidRDefault="007B1E6D">
      <w:r>
        <w:separator/>
      </w:r>
    </w:p>
  </w:footnote>
  <w:footnote w:type="continuationSeparator" w:id="0">
    <w:p w14:paraId="0AA5E8C8" w14:textId="77777777" w:rsidR="007B1E6D" w:rsidRDefault="007B1E6D">
      <w:r>
        <w:continuationSeparator/>
      </w:r>
    </w:p>
  </w:footnote>
  <w:footnote w:type="continuationNotice" w:id="1">
    <w:p w14:paraId="422C50ED" w14:textId="77777777" w:rsidR="007B1E6D" w:rsidRDefault="007B1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923D" w14:textId="77777777" w:rsidR="00126DF3" w:rsidRDefault="00126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59AF" w14:textId="55C75F37" w:rsidR="007C5D91" w:rsidRDefault="004C60F9">
    <w:pPr>
      <w:pStyle w:val="Header"/>
    </w:pPr>
    <w:r>
      <w:rPr>
        <w:noProof/>
        <w:color w:val="2B579A"/>
        <w:sz w:val="24"/>
        <w:szCs w:val="24"/>
      </w:rPr>
      <mc:AlternateContent>
        <mc:Choice Requires="wps">
          <w:drawing>
            <wp:anchor distT="0" distB="0" distL="114300" distR="114300" simplePos="0" relativeHeight="251659264" behindDoc="0" locked="0" layoutInCell="1" allowOverlap="1" wp14:anchorId="5C9C9ECA" wp14:editId="204EA138">
              <wp:simplePos x="0" y="0"/>
              <wp:positionH relativeFrom="column">
                <wp:posOffset>5286375</wp:posOffset>
              </wp:positionH>
              <wp:positionV relativeFrom="paragraph">
                <wp:posOffset>-116205</wp:posOffset>
              </wp:positionV>
              <wp:extent cx="895350" cy="8286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895350" cy="828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0714E" id="Rectangle 2" o:spid="_x0000_s1026" style="position:absolute;margin-left:416.25pt;margin-top:-9.15pt;width:70.5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jLegIAAIUFAAAOAAAAZHJzL2Uyb0RvYy54bWysVMFu2zAMvQ/YPwi6r7azpE2DOkWQosOA&#10;og3WDj0rshQLkEVNUuJkXz9Kdpy2K3YodpFFk3wkn0heXe8bTXbCeQWmpMVZTokwHCplNiX9+XT7&#10;ZUqJD8xUTIMRJT0IT6/nnz9dtXYmRlCDroQjCGL8rLUlrUOwsyzzvBYN82dghUGlBNewgKLbZJVj&#10;LaI3Ohvl+XnWgqusAy68x783nZLOE76UgocHKb0IRJcUcwvpdOlcxzObX7HZxjFbK96nwT6QRcOU&#10;waAD1A0LjGyd+guqUdyBBxnOODQZSKm4SDVgNUX+pprHmlmRakFyvB1o8v8Plt/vHu3KIQ2t9TOP&#10;11jFXromfjE/sk9kHQayxD4Qjj+nl5OvE6SUo2o6mp5fTCKZ2cnZOh++CWhIvJTU4VskitjuzofO&#10;9GgSY3nQqrpVWichvr9Yakd2DF9uvSl68FdW2nzIEXOMntmp4nQLBy0injY/hCSqwhpHKeHUjKdk&#10;GOfChKJT1awSXY7FJM9TPyH84JEISYARWWJ1A3YP8LrQI3ZHT28fXUXq5cE5/1dinfPgkSKDCYNz&#10;owy49wA0VtVH7uyPJHXURJbWUB1WjjjoJslbfqvwee+YDyvmcHSwI3AdhAc8pIa2pNDfKKnB/X7v&#10;f7THjkYtJS2OYkn9ry1zghL93WCvXxbjcZzdJIwnFyMU3EvN+qXGbJslYM8UuHgsT9doH/TxKh00&#10;z7g1FjEqqpjhGLukPLijsAzdisC9w8VikcxwXi0Ld+bR8ggeWY3t+7R/Zs72PR5wOO7hOLZs9qbV&#10;O9voaWCxDSBVmoMTrz3fOOupcfq9FJfJSzlZnbbn/A8AAAD//wMAUEsDBBQABgAIAAAAIQBD3J2q&#10;4QAAAAsBAAAPAAAAZHJzL2Rvd25yZXYueG1sTI/BSsQwEIbvgu8QRvC2mzZFt1ubLiKKCB7WXUGP&#10;2WbSFpukNGm3vr3jSY8z8/HP95e7xfZsxjF03klI1wkwdLXXnWskvB+fVjmwEJXTqvcOJXxjgF11&#10;eVGqQvuze8P5EBtGIS4USkIb41BwHuoWrQprP6Cjm/GjVZHGseF6VGcKtz0XSXLLreocfWjVgA8t&#10;1l+HyUr4NOr5+PgSXrkRs9l2++nDbCYpr6+W+ztgEZf4B8OvPqlDRU4nPzkdWC8hz8QNoRJWaZ4B&#10;I2K7yWhzIjQVAnhV8v8dqh8AAAD//wMAUEsBAi0AFAAGAAgAAAAhALaDOJL+AAAA4QEAABMAAAAA&#10;AAAAAAAAAAAAAAAAAFtDb250ZW50X1R5cGVzXS54bWxQSwECLQAUAAYACAAAACEAOP0h/9YAAACU&#10;AQAACwAAAAAAAAAAAAAAAAAvAQAAX3JlbHMvLnJlbHNQSwECLQAUAAYACAAAACEAgEWIy3oCAACF&#10;BQAADgAAAAAAAAAAAAAAAAAuAgAAZHJzL2Uyb0RvYy54bWxQSwECLQAUAAYACAAAACEAQ9ydquEA&#10;AAALAQAADwAAAAAAAAAAAAAAAADUBAAAZHJzL2Rvd25yZXYueG1sUEsFBgAAAAAEAAQA8wAAAOIF&#10;AAAAAA==&#10;" fillcolor="white [3212]" strokecolor="white [3212]" strokeweight="1pt"/>
          </w:pict>
        </mc:Fallback>
      </mc:AlternateContent>
    </w:r>
    <w:r w:rsidR="007C5D91">
      <w:rPr>
        <w:noProof/>
        <w:color w:val="2B579A"/>
        <w:sz w:val="24"/>
        <w:szCs w:val="24"/>
        <w:shd w:val="clear" w:color="auto" w:fill="E6E6E6"/>
      </w:rPr>
      <w:drawing>
        <wp:inline distT="0" distB="0" distL="0" distR="0" wp14:anchorId="71590A42" wp14:editId="6D79B922">
          <wp:extent cx="5731510" cy="6372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131" t="8334" r="-7005"/>
                  <a:stretch/>
                </pic:blipFill>
                <pic:spPr bwMode="auto">
                  <a:xfrm>
                    <a:off x="0" y="0"/>
                    <a:ext cx="5731510" cy="6372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244D" w14:textId="77777777" w:rsidR="00126DF3" w:rsidRDefault="00126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EFC"/>
    <w:multiLevelType w:val="multilevel"/>
    <w:tmpl w:val="CDFA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C43A5"/>
    <w:multiLevelType w:val="hybridMultilevel"/>
    <w:tmpl w:val="AB06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D6FD8"/>
    <w:multiLevelType w:val="multilevel"/>
    <w:tmpl w:val="DCB2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040CA"/>
    <w:multiLevelType w:val="multilevel"/>
    <w:tmpl w:val="7B52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76AB1"/>
    <w:multiLevelType w:val="multilevel"/>
    <w:tmpl w:val="8AF0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30F3A"/>
    <w:multiLevelType w:val="multilevel"/>
    <w:tmpl w:val="B050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8152F"/>
    <w:multiLevelType w:val="multilevel"/>
    <w:tmpl w:val="E20A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55029"/>
    <w:multiLevelType w:val="hybridMultilevel"/>
    <w:tmpl w:val="19263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30C83"/>
    <w:multiLevelType w:val="hybridMultilevel"/>
    <w:tmpl w:val="66CC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B83402"/>
    <w:multiLevelType w:val="multilevel"/>
    <w:tmpl w:val="B6F2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75119"/>
    <w:multiLevelType w:val="multilevel"/>
    <w:tmpl w:val="FF50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03ED1"/>
    <w:multiLevelType w:val="multilevel"/>
    <w:tmpl w:val="316C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503AD3"/>
    <w:multiLevelType w:val="multilevel"/>
    <w:tmpl w:val="D73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817372">
    <w:abstractNumId w:val="5"/>
  </w:num>
  <w:num w:numId="2" w16cid:durableId="492533256">
    <w:abstractNumId w:val="10"/>
  </w:num>
  <w:num w:numId="3" w16cid:durableId="217472768">
    <w:abstractNumId w:val="9"/>
  </w:num>
  <w:num w:numId="4" w16cid:durableId="1032459780">
    <w:abstractNumId w:val="8"/>
  </w:num>
  <w:num w:numId="5" w16cid:durableId="1556625247">
    <w:abstractNumId w:val="12"/>
  </w:num>
  <w:num w:numId="6" w16cid:durableId="274018834">
    <w:abstractNumId w:val="11"/>
  </w:num>
  <w:num w:numId="7" w16cid:durableId="1044787993">
    <w:abstractNumId w:val="2"/>
  </w:num>
  <w:num w:numId="8" w16cid:durableId="741024179">
    <w:abstractNumId w:val="0"/>
  </w:num>
  <w:num w:numId="9" w16cid:durableId="1405641084">
    <w:abstractNumId w:val="3"/>
  </w:num>
  <w:num w:numId="10" w16cid:durableId="1552572010">
    <w:abstractNumId w:val="4"/>
  </w:num>
  <w:num w:numId="11" w16cid:durableId="753866761">
    <w:abstractNumId w:val="6"/>
  </w:num>
  <w:num w:numId="12" w16cid:durableId="1415005315">
    <w:abstractNumId w:val="1"/>
  </w:num>
  <w:num w:numId="13" w16cid:durableId="250090672">
    <w:abstractNumId w:val="7"/>
  </w:num>
  <w:num w:numId="14" w16cid:durableId="713506571">
    <w:abstractNumId w:val="8"/>
  </w:num>
  <w:num w:numId="15" w16cid:durableId="1288052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AB"/>
    <w:rsid w:val="000537D7"/>
    <w:rsid w:val="000842DB"/>
    <w:rsid w:val="000A2B59"/>
    <w:rsid w:val="000C3934"/>
    <w:rsid w:val="000C6734"/>
    <w:rsid w:val="000D723E"/>
    <w:rsid w:val="001004CC"/>
    <w:rsid w:val="0011647A"/>
    <w:rsid w:val="00126DF3"/>
    <w:rsid w:val="00132AFA"/>
    <w:rsid w:val="00136B6C"/>
    <w:rsid w:val="001B4496"/>
    <w:rsid w:val="001D009E"/>
    <w:rsid w:val="001F3538"/>
    <w:rsid w:val="00200933"/>
    <w:rsid w:val="002024F3"/>
    <w:rsid w:val="00206791"/>
    <w:rsid w:val="00253D39"/>
    <w:rsid w:val="00285FEB"/>
    <w:rsid w:val="002D5BC1"/>
    <w:rsid w:val="002F7BB0"/>
    <w:rsid w:val="00362F74"/>
    <w:rsid w:val="00370C6A"/>
    <w:rsid w:val="00380CC7"/>
    <w:rsid w:val="00395071"/>
    <w:rsid w:val="003B710A"/>
    <w:rsid w:val="003C4AFF"/>
    <w:rsid w:val="003D33C6"/>
    <w:rsid w:val="003E7578"/>
    <w:rsid w:val="00424201"/>
    <w:rsid w:val="00450272"/>
    <w:rsid w:val="004507DD"/>
    <w:rsid w:val="0049427F"/>
    <w:rsid w:val="004B3EAA"/>
    <w:rsid w:val="004C60F9"/>
    <w:rsid w:val="004F294F"/>
    <w:rsid w:val="005337B1"/>
    <w:rsid w:val="00541DE2"/>
    <w:rsid w:val="00560134"/>
    <w:rsid w:val="00585A5C"/>
    <w:rsid w:val="005A1682"/>
    <w:rsid w:val="005B3423"/>
    <w:rsid w:val="005E033B"/>
    <w:rsid w:val="00626921"/>
    <w:rsid w:val="00680066"/>
    <w:rsid w:val="00680BAF"/>
    <w:rsid w:val="006A6764"/>
    <w:rsid w:val="006D182F"/>
    <w:rsid w:val="006F6944"/>
    <w:rsid w:val="006F71EB"/>
    <w:rsid w:val="006F76C4"/>
    <w:rsid w:val="00700AE3"/>
    <w:rsid w:val="00735EE1"/>
    <w:rsid w:val="007644A6"/>
    <w:rsid w:val="0078092F"/>
    <w:rsid w:val="007820DB"/>
    <w:rsid w:val="0078677B"/>
    <w:rsid w:val="0078740A"/>
    <w:rsid w:val="007B1E6D"/>
    <w:rsid w:val="007C5D91"/>
    <w:rsid w:val="007F63AF"/>
    <w:rsid w:val="007F79AB"/>
    <w:rsid w:val="008209BE"/>
    <w:rsid w:val="008250EC"/>
    <w:rsid w:val="00845FE3"/>
    <w:rsid w:val="00865730"/>
    <w:rsid w:val="008927F3"/>
    <w:rsid w:val="00895BF4"/>
    <w:rsid w:val="008A7163"/>
    <w:rsid w:val="008B3E2F"/>
    <w:rsid w:val="008D5D22"/>
    <w:rsid w:val="00917FE2"/>
    <w:rsid w:val="00926C5D"/>
    <w:rsid w:val="009963A1"/>
    <w:rsid w:val="009A27DA"/>
    <w:rsid w:val="009B1FBC"/>
    <w:rsid w:val="009B6541"/>
    <w:rsid w:val="009C22F7"/>
    <w:rsid w:val="009C5414"/>
    <w:rsid w:val="00AA7CE4"/>
    <w:rsid w:val="00AD2846"/>
    <w:rsid w:val="00AF1E55"/>
    <w:rsid w:val="00AF1F74"/>
    <w:rsid w:val="00AF301D"/>
    <w:rsid w:val="00AF5FB1"/>
    <w:rsid w:val="00AF6280"/>
    <w:rsid w:val="00B05C9A"/>
    <w:rsid w:val="00B256EC"/>
    <w:rsid w:val="00B32AD0"/>
    <w:rsid w:val="00B44885"/>
    <w:rsid w:val="00B546D2"/>
    <w:rsid w:val="00B7058A"/>
    <w:rsid w:val="00B72943"/>
    <w:rsid w:val="00BB1BBE"/>
    <w:rsid w:val="00BC133D"/>
    <w:rsid w:val="00BD2C7A"/>
    <w:rsid w:val="00C2794C"/>
    <w:rsid w:val="00C3476B"/>
    <w:rsid w:val="00C37172"/>
    <w:rsid w:val="00C5411C"/>
    <w:rsid w:val="00C95E7A"/>
    <w:rsid w:val="00CD35AB"/>
    <w:rsid w:val="00D24C4E"/>
    <w:rsid w:val="00D2795D"/>
    <w:rsid w:val="00D6080B"/>
    <w:rsid w:val="00DA0D9E"/>
    <w:rsid w:val="00DA2B17"/>
    <w:rsid w:val="00DE03C8"/>
    <w:rsid w:val="00DF414E"/>
    <w:rsid w:val="00E37CD7"/>
    <w:rsid w:val="00E63E28"/>
    <w:rsid w:val="00ED2219"/>
    <w:rsid w:val="00F405ED"/>
    <w:rsid w:val="00F6068D"/>
    <w:rsid w:val="00F62063"/>
    <w:rsid w:val="00F66553"/>
    <w:rsid w:val="00F75EB5"/>
    <w:rsid w:val="00F84801"/>
    <w:rsid w:val="00F911E5"/>
    <w:rsid w:val="00F94854"/>
    <w:rsid w:val="00FD64F5"/>
    <w:rsid w:val="075F1407"/>
    <w:rsid w:val="0C7373CF"/>
    <w:rsid w:val="27755060"/>
    <w:rsid w:val="28F34F51"/>
    <w:rsid w:val="2D210136"/>
    <w:rsid w:val="2F87FBDB"/>
    <w:rsid w:val="4DB53606"/>
    <w:rsid w:val="51C41B98"/>
    <w:rsid w:val="5332AF87"/>
    <w:rsid w:val="57B5538E"/>
    <w:rsid w:val="587C726A"/>
    <w:rsid w:val="5A1842CB"/>
    <w:rsid w:val="6E9EAD60"/>
    <w:rsid w:val="755FDE65"/>
    <w:rsid w:val="796D69EC"/>
    <w:rsid w:val="7C08947B"/>
    <w:rsid w:val="7CFE4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133B4"/>
  <w15:chartTrackingRefBased/>
  <w15:docId w15:val="{2EFE7EFB-3367-4DC4-AFE6-85F66CBB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A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FEB"/>
    <w:rPr>
      <w:color w:val="0563C1" w:themeColor="hyperlink"/>
      <w:u w:val="single"/>
    </w:rPr>
  </w:style>
  <w:style w:type="character" w:styleId="UnresolvedMention">
    <w:name w:val="Unresolved Mention"/>
    <w:basedOn w:val="DefaultParagraphFont"/>
    <w:uiPriority w:val="99"/>
    <w:semiHidden/>
    <w:unhideWhenUsed/>
    <w:rsid w:val="00285FEB"/>
    <w:rPr>
      <w:color w:val="605E5C"/>
      <w:shd w:val="clear" w:color="auto" w:fill="E1DFDD"/>
    </w:rPr>
  </w:style>
  <w:style w:type="character" w:styleId="FollowedHyperlink">
    <w:name w:val="FollowedHyperlink"/>
    <w:basedOn w:val="DefaultParagraphFont"/>
    <w:uiPriority w:val="99"/>
    <w:semiHidden/>
    <w:unhideWhenUsed/>
    <w:rsid w:val="00D2795D"/>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370C6A"/>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01183">
      <w:bodyDiv w:val="1"/>
      <w:marLeft w:val="0"/>
      <w:marRight w:val="0"/>
      <w:marTop w:val="0"/>
      <w:marBottom w:val="0"/>
      <w:divBdr>
        <w:top w:val="none" w:sz="0" w:space="0" w:color="auto"/>
        <w:left w:val="none" w:sz="0" w:space="0" w:color="auto"/>
        <w:bottom w:val="none" w:sz="0" w:space="0" w:color="auto"/>
        <w:right w:val="none" w:sz="0" w:space="0" w:color="auto"/>
      </w:divBdr>
    </w:div>
    <w:div w:id="1206482782">
      <w:bodyDiv w:val="1"/>
      <w:marLeft w:val="0"/>
      <w:marRight w:val="0"/>
      <w:marTop w:val="0"/>
      <w:marBottom w:val="0"/>
      <w:divBdr>
        <w:top w:val="none" w:sz="0" w:space="0" w:color="auto"/>
        <w:left w:val="none" w:sz="0" w:space="0" w:color="auto"/>
        <w:bottom w:val="none" w:sz="0" w:space="0" w:color="auto"/>
        <w:right w:val="none" w:sz="0" w:space="0" w:color="auto"/>
      </w:divBdr>
    </w:div>
    <w:div w:id="157504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ona.williams@cwmpas.coop" TargetMode="External"/><Relationship Id="rId18" Type="http://schemas.openxmlformats.org/officeDocument/2006/relationships/hyperlink" Target="mailto:shona.williams@cwmpas.coo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ema.williams@cwmpas.coop" TargetMode="External"/><Relationship Id="rId17" Type="http://schemas.openxmlformats.org/officeDocument/2006/relationships/hyperlink" Target="mailto:ema.williams@cwmpas.coo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david.madge@cwmpas.coo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madge@cwmpas.coop"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llyw.cymru/tuag-y-safon-ofynnol-ar-gyfer-bywyd-digidol-adroddiad-terfynol-crynodeb-html" TargetMode="External"/><Relationship Id="rId23" Type="http://schemas.openxmlformats.org/officeDocument/2006/relationships/footer" Target="footer2.xml"/><Relationship Id="rId10" Type="http://schemas.openxmlformats.org/officeDocument/2006/relationships/hyperlink" Target="https://www.gov.wales/towards-welsh-minimum-digital-living-standard-final-report-summary-html" TargetMode="External"/><Relationship Id="rId19" Type="http://schemas.openxmlformats.org/officeDocument/2006/relationships/hyperlink" Target="mailto:nia.parry@cwmpas.co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a.parry@cwmpas.coop"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19481e-ad5b-4cd3-87bd-abc0fd9eb282" xsi:nil="true"/>
    <lcf76f155ced4ddcb4097134ff3c332f xmlns="814aa2fe-cf22-498c-b396-cc466987b9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FE277FA140B4FA99AB4DD1FBC88D4" ma:contentTypeVersion="15" ma:contentTypeDescription="Create a new document." ma:contentTypeScope="" ma:versionID="0c29762958efe457666aea42616f51b0">
  <xsd:schema xmlns:xsd="http://www.w3.org/2001/XMLSchema" xmlns:xs="http://www.w3.org/2001/XMLSchema" xmlns:p="http://schemas.microsoft.com/office/2006/metadata/properties" xmlns:ns2="814aa2fe-cf22-498c-b396-cc466987b9b7" xmlns:ns3="2619481e-ad5b-4cd3-87bd-abc0fd9eb282" targetNamespace="http://schemas.microsoft.com/office/2006/metadata/properties" ma:root="true" ma:fieldsID="94c80b3d154a8631dbc47cc5a2ce42d9" ns2:_="" ns3:_="">
    <xsd:import namespace="814aa2fe-cf22-498c-b396-cc466987b9b7"/>
    <xsd:import namespace="2619481e-ad5b-4cd3-87bd-abc0fd9eb2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aa2fe-cf22-498c-b396-cc466987b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488da1-0b81-4a4f-8e2c-43031a29fa1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19481e-ad5b-4cd3-87bd-abc0fd9eb2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7f2716-8778-46be-8e99-edd7d5345830}" ma:internalName="TaxCatchAll" ma:showField="CatchAllData" ma:web="2619481e-ad5b-4cd3-87bd-abc0fd9eb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364ED-990F-429A-BDFB-5901703E838F}">
  <ds:schemaRefs>
    <ds:schemaRef ds:uri="http://schemas.microsoft.com/sharepoint/v3/contenttype/forms"/>
  </ds:schemaRefs>
</ds:datastoreItem>
</file>

<file path=customXml/itemProps2.xml><?xml version="1.0" encoding="utf-8"?>
<ds:datastoreItem xmlns:ds="http://schemas.openxmlformats.org/officeDocument/2006/customXml" ds:itemID="{FD2BA235-5BB7-42F6-9591-5718D3D09495}">
  <ds:schemaRefs>
    <ds:schemaRef ds:uri="http://www.w3.org/XML/1998/namespace"/>
    <ds:schemaRef ds:uri="http://purl.org/dc/dcmitype/"/>
    <ds:schemaRef ds:uri="http://purl.org/dc/elements/1.1/"/>
    <ds:schemaRef ds:uri="http://schemas.microsoft.com/office/2006/documentManagement/types"/>
    <ds:schemaRef ds:uri="2619481e-ad5b-4cd3-87bd-abc0fd9eb282"/>
    <ds:schemaRef ds:uri="http://purl.org/dc/terms/"/>
    <ds:schemaRef ds:uri="814aa2fe-cf22-498c-b396-cc466987b9b7"/>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59F2F4E-DDEE-43DB-94CE-6B7FF80455C5}"/>
</file>

<file path=docProps/app.xml><?xml version="1.0" encoding="utf-8"?>
<Properties xmlns="http://schemas.openxmlformats.org/officeDocument/2006/extended-properties" xmlns:vt="http://schemas.openxmlformats.org/officeDocument/2006/docPropsVTypes">
  <Template>Normal</Template>
  <TotalTime>3</TotalTime>
  <Pages>5</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Phillips</dc:creator>
  <cp:keywords/>
  <dc:description/>
  <cp:lastModifiedBy>David Madge</cp:lastModifiedBy>
  <cp:revision>60</cp:revision>
  <cp:lastPrinted>2024-04-15T19:26:00Z</cp:lastPrinted>
  <dcterms:created xsi:type="dcterms:W3CDTF">2024-03-15T22:49:00Z</dcterms:created>
  <dcterms:modified xsi:type="dcterms:W3CDTF">2024-08-01T12:09:00Z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0x01010086DFE277FA140B4FA99AB4DD1FBC88D4</vt:lpwstr>
  </property>
  <property fmtid="{D5CDD505-2E9C-101B-9397-08002B2CF9AE}" pid="3" name="MediaServiceImageTags">
    <vt:lpwstr/>
  </property>
  <property fmtid="{D5CDD505-2E9C-101B-9397-08002B2CF9AE}" pid="5" name="docLang">
    <vt:lpwstr>cy</vt:lpwstr>
  </property>
</Properties>
</file>