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6FD" w14:textId="21F069D6" w:rsidR="0013386F" w:rsidRPr="00A03F69" w:rsidRDefault="0019432C" w:rsidP="005557FA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lang w:val="cy-GB"/>
        </w:rPr>
        <w:t xml:space="preserve">Cytundeb Hyder Digidol Sir Ddinbych ar gyfer Dyfeisiau a Roddir fel Rhoddion </w:t>
      </w:r>
    </w:p>
    <w:p w14:paraId="0E7AAB72" w14:textId="3BF324E4" w:rsidR="005E6476" w:rsidRDefault="0019432C" w:rsidP="005557FA">
      <w:pPr>
        <w:rPr>
          <w:rFonts w:ascii="Segoe UI" w:hAnsi="Segoe UI" w:cs="Segoe UI"/>
        </w:rPr>
      </w:pPr>
      <w:r w:rsidRPr="70D2FBB8">
        <w:rPr>
          <w:rFonts w:ascii="Segoe UI" w:hAnsi="Segoe UI" w:cs="Segoe UI"/>
          <w:lang w:val="cy-GB"/>
        </w:rPr>
        <w:t xml:space="preserve">Mae Hyder Digidol Sir Ddinbych yn brosiect a ariennir gan Ffyniant Gyffredin Llywodraeth y DU ac a ddarperir gan Cwmpas i ddinasyddion yn Sir Ddinbych.  </w:t>
      </w:r>
    </w:p>
    <w:p w14:paraId="130FDAB5" w14:textId="77777777" w:rsidR="005E6476" w:rsidRDefault="005E6476" w:rsidP="005557FA">
      <w:pPr>
        <w:rPr>
          <w:rFonts w:ascii="Segoe UI" w:hAnsi="Segoe UI" w:cs="Segoe UI"/>
        </w:rPr>
      </w:pPr>
    </w:p>
    <w:p w14:paraId="6245FE42" w14:textId="7FFFAC89" w:rsidR="005E6476" w:rsidRPr="00253D39" w:rsidRDefault="0019432C" w:rsidP="005557FA">
      <w:pPr>
        <w:rPr>
          <w:rFonts w:ascii="Segoe UI" w:hAnsi="Segoe UI" w:cs="Segoe UI"/>
        </w:rPr>
      </w:pPr>
      <w:r w:rsidRPr="00370C6A">
        <w:rPr>
          <w:rFonts w:ascii="Segoe UI" w:hAnsi="Segoe UI" w:cs="Segoe UI"/>
          <w:lang w:val="cy-GB"/>
        </w:rPr>
        <w:t>Nod Hyder Digidol Sir Ddinbych yw cynyddu lefelau cynhwysiant digidol yn Sir Ddinbych. Ei nod yw chwalu'r rhwystrau sy'n atal preswylwyr rhag symud i gyflogaeth ac addysg trwy gynnig cyfres o ymyriadau cynhwysiant digidol uniongyrchol iddyn</w:t>
      </w:r>
      <w:r w:rsidR="00D84581">
        <w:rPr>
          <w:rFonts w:ascii="Segoe UI" w:hAnsi="Segoe UI" w:cs="Segoe UI"/>
          <w:lang w:val="cy-GB"/>
        </w:rPr>
        <w:t xml:space="preserve"> nhw</w:t>
      </w:r>
      <w:r w:rsidRPr="00370C6A">
        <w:rPr>
          <w:rFonts w:ascii="Segoe UI" w:hAnsi="Segoe UI" w:cs="Segoe UI"/>
          <w:lang w:val="cy-GB"/>
        </w:rPr>
        <w:t>.</w:t>
      </w:r>
    </w:p>
    <w:p w14:paraId="32382622" w14:textId="77777777" w:rsidR="005E6476" w:rsidRPr="00253D39" w:rsidRDefault="0019432C" w:rsidP="005557FA">
      <w:pPr>
        <w:rPr>
          <w:rFonts w:ascii="Segoe UI" w:hAnsi="Segoe UI" w:cs="Segoe UI"/>
        </w:rPr>
      </w:pPr>
      <w:r w:rsidRPr="00253D39">
        <w:rPr>
          <w:rFonts w:ascii="Segoe UI" w:hAnsi="Segoe UI" w:cs="Segoe UI"/>
          <w:lang w:val="cy-GB"/>
        </w:rPr>
        <w:t>Mae'r rhain yn cynnwys:</w:t>
      </w:r>
    </w:p>
    <w:p w14:paraId="2F1BBF5E" w14:textId="77777777" w:rsidR="005E6476" w:rsidRPr="00370C6A" w:rsidRDefault="0019432C" w:rsidP="005557FA">
      <w:pPr>
        <w:rPr>
          <w:rFonts w:ascii="Segoe UI" w:hAnsi="Segoe UI" w:cs="Segoe UI"/>
        </w:rPr>
      </w:pPr>
      <w:r w:rsidRPr="00370C6A">
        <w:rPr>
          <w:rFonts w:ascii="Segoe UI" w:hAnsi="Segoe UI" w:cs="Segoe UI"/>
          <w:lang w:val="cy-GB"/>
        </w:rPr>
        <w:t>Cefnogaeth Ddigidol wedi'i Bersonoli: Cynnig cymorth cynhwysiant digidol un-i-un yn y gymuned. Mae hyn yn cwmpasu sgiliau digidol sylfaenol, mynediad at wasanaethau cyhoeddus, a llythrennedd iechyd digidol, gan gyd-fynd â lansiad ap GIG Cymru.</w:t>
      </w:r>
    </w:p>
    <w:p w14:paraId="56894AE5" w14:textId="77777777" w:rsidR="005E6476" w:rsidRPr="00370C6A" w:rsidRDefault="0019432C" w:rsidP="005557FA">
      <w:pPr>
        <w:rPr>
          <w:rFonts w:ascii="Segoe UI" w:hAnsi="Segoe UI" w:cs="Segoe UI"/>
        </w:rPr>
      </w:pPr>
      <w:r w:rsidRPr="00370C6A">
        <w:rPr>
          <w:rFonts w:ascii="Segoe UI" w:hAnsi="Segoe UI" w:cs="Segoe UI"/>
          <w:lang w:val="cy-GB"/>
        </w:rPr>
        <w:t>Cyfleoedd Hyfforddi Cynhwysiant Digidol: Darparu sesiynau hyfforddi mewn lleoliadau cymunedol, sy'n cynnwys cymorth galw heibio a chyrsiau i wella sgiliau cynhwysiant digidol.</w:t>
      </w:r>
    </w:p>
    <w:p w14:paraId="6C0B138C" w14:textId="77777777" w:rsidR="005E6476" w:rsidRDefault="0019432C" w:rsidP="005557FA">
      <w:pPr>
        <w:rPr>
          <w:rFonts w:ascii="Segoe UI" w:hAnsi="Segoe UI" w:cs="Segoe UI"/>
        </w:rPr>
      </w:pPr>
      <w:r w:rsidRPr="00370C6A">
        <w:rPr>
          <w:rFonts w:ascii="Segoe UI" w:hAnsi="Segoe UI" w:cs="Segoe UI"/>
          <w:lang w:val="cy-GB"/>
        </w:rPr>
        <w:t>Gwasanaethau Cyfeirio: Cyfeirio unigolion at wasanaethau perthnasol ar gyflogadwyedd ac addysg bellach.</w:t>
      </w:r>
    </w:p>
    <w:p w14:paraId="7FF9D253" w14:textId="186FD6E8" w:rsidR="005E6476" w:rsidRPr="00370C6A" w:rsidRDefault="0019432C" w:rsidP="005557FA">
      <w:pPr>
        <w:rPr>
          <w:rFonts w:ascii="Segoe UI" w:hAnsi="Segoe UI" w:cs="Segoe UI"/>
        </w:rPr>
      </w:pPr>
      <w:r>
        <w:rPr>
          <w:rFonts w:ascii="Segoe UI" w:hAnsi="Segoe UI" w:cs="Segoe UI"/>
          <w:lang w:val="cy-GB"/>
        </w:rPr>
        <w:t xml:space="preserve">Dosbarthu dyfeisiau digidol i bobl sydd mewn perygl o </w:t>
      </w:r>
      <w:r w:rsidR="00BC1816" w:rsidRPr="00BC1816">
        <w:rPr>
          <w:rFonts w:ascii="Segoe UI" w:hAnsi="Segoe UI" w:cs="Segoe UI"/>
          <w:lang w:val="cy-GB"/>
        </w:rPr>
        <w:t>allgáu</w:t>
      </w:r>
      <w:r>
        <w:rPr>
          <w:rFonts w:ascii="Segoe UI" w:hAnsi="Segoe UI" w:cs="Segoe UI"/>
          <w:lang w:val="cy-GB"/>
        </w:rPr>
        <w:t xml:space="preserve"> digidol.</w:t>
      </w:r>
    </w:p>
    <w:p w14:paraId="26889426" w14:textId="77777777" w:rsidR="00BB301E" w:rsidRPr="00BC61A0" w:rsidRDefault="00BB301E" w:rsidP="005557FA">
      <w:pPr>
        <w:rPr>
          <w:rFonts w:ascii="Segoe UI" w:hAnsi="Segoe UI" w:cs="Segoe UI"/>
        </w:rPr>
      </w:pPr>
    </w:p>
    <w:p w14:paraId="4C064736" w14:textId="77777777" w:rsidR="0013386F" w:rsidRPr="00BC61A0" w:rsidRDefault="0019432C" w:rsidP="005557FA">
      <w:pPr>
        <w:rPr>
          <w:rFonts w:ascii="Segoe UI" w:hAnsi="Segoe UI" w:cs="Segoe UI"/>
          <w:b/>
          <w:bCs/>
        </w:rPr>
      </w:pPr>
      <w:bookmarkStart w:id="0" w:name="cysill"/>
      <w:bookmarkEnd w:id="0"/>
      <w:r w:rsidRPr="00BC61A0">
        <w:rPr>
          <w:rFonts w:ascii="Segoe UI" w:hAnsi="Segoe UI" w:cs="Segoe UI"/>
          <w:b/>
          <w:bCs/>
          <w:lang w:val="cy-GB"/>
        </w:rPr>
        <w:t>Cytundeb Offer Digidol</w:t>
      </w:r>
    </w:p>
    <w:p w14:paraId="4C064737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C064738" w14:textId="14829AED" w:rsidR="0013386F" w:rsidRPr="00BC61A0" w:rsidRDefault="0019432C" w:rsidP="005557FA">
      <w:pPr>
        <w:pStyle w:val="ParagraffRhestr"/>
        <w:numPr>
          <w:ilvl w:val="0"/>
          <w:numId w:val="13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Cyfrifoldebau Hyder Digidol Sir Ddinbych </w:t>
      </w:r>
    </w:p>
    <w:p w14:paraId="4C064739" w14:textId="7E341956" w:rsidR="0013386F" w:rsidRPr="00BC61A0" w:rsidRDefault="0019432C" w:rsidP="005557FA">
      <w:pPr>
        <w:pStyle w:val="ParagraffRhestr"/>
        <w:numPr>
          <w:ilvl w:val="0"/>
          <w:numId w:val="13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Er mwyn sicrhau eich bod yn cael y gorau o'r offer, byddwn yn gweithio gyda chi i ddatblygu cynllun i'ch c</w:t>
      </w:r>
      <w:r w:rsidR="00D56064">
        <w:rPr>
          <w:rFonts w:ascii="Segoe UI" w:hAnsi="Segoe UI" w:cs="Segoe UI"/>
          <w:lang w:val="cy-GB"/>
        </w:rPr>
        <w:t>ynorthwyo</w:t>
      </w:r>
      <w:r w:rsidRPr="00BC61A0">
        <w:rPr>
          <w:rFonts w:ascii="Segoe UI" w:hAnsi="Segoe UI" w:cs="Segoe UI"/>
          <w:lang w:val="cy-GB"/>
        </w:rPr>
        <w:t xml:space="preserve"> i ddefnyddio eich dyfais. </w:t>
      </w:r>
    </w:p>
    <w:p w14:paraId="4C06473C" w14:textId="7698C1EC" w:rsidR="0013386F" w:rsidRPr="00BC61A0" w:rsidRDefault="0019432C" w:rsidP="005557FA">
      <w:pPr>
        <w:pStyle w:val="ParagraffRhestr"/>
        <w:numPr>
          <w:ilvl w:val="0"/>
          <w:numId w:val="13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Cynnig hyfforddiant perthnasol i ddefnyddio'r ddyfais fel y bo'n briodol. </w:t>
      </w:r>
    </w:p>
    <w:p w14:paraId="4C06473D" w14:textId="5D44526D" w:rsidR="0013386F" w:rsidRPr="00BC61A0" w:rsidRDefault="0019432C" w:rsidP="005557FA">
      <w:pPr>
        <w:pStyle w:val="ParagraffRhestr"/>
        <w:numPr>
          <w:ilvl w:val="0"/>
          <w:numId w:val="13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Rhoi tag ased ar y dyfeisiau (os yw'n briodol).</w:t>
      </w:r>
    </w:p>
    <w:p w14:paraId="4C064740" w14:textId="0D7B953F" w:rsidR="0013386F" w:rsidRPr="00BC61A0" w:rsidRDefault="0013386F" w:rsidP="005557FA">
      <w:pPr>
        <w:rPr>
          <w:rFonts w:ascii="Segoe UI" w:hAnsi="Segoe UI" w:cs="Segoe UI"/>
        </w:rPr>
      </w:pPr>
    </w:p>
    <w:p w14:paraId="4C064742" w14:textId="77777777" w:rsidR="0013386F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b/>
          <w:bCs/>
          <w:lang w:val="cy-GB"/>
        </w:rPr>
        <w:t xml:space="preserve">Eich Cyfrifoldebau  </w:t>
      </w:r>
    </w:p>
    <w:p w14:paraId="4C064743" w14:textId="4CB49113" w:rsidR="0013386F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Mae'r offer yn amodol arnoch yn cytuno i'r amodau a nodir yn y ddogfen hon, darllenwch y ddogfen hon yn ofalus cyn ei llenwi a'i dychwelyd atom.  </w:t>
      </w:r>
    </w:p>
    <w:p w14:paraId="4C064744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1E36C427" w14:textId="6C3BAA38" w:rsidR="005E6476" w:rsidRPr="00BC61A0" w:rsidRDefault="0019432C" w:rsidP="005557FA">
      <w:pPr>
        <w:pStyle w:val="ParagraffRhestr"/>
        <w:numPr>
          <w:ilvl w:val="0"/>
          <w:numId w:val="14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Mynychu gweithdy 'Learn My Way'. </w:t>
      </w:r>
    </w:p>
    <w:p w14:paraId="4C064747" w14:textId="13270FF4" w:rsidR="0013386F" w:rsidRPr="00BC61A0" w:rsidRDefault="0019432C" w:rsidP="005557FA">
      <w:pPr>
        <w:pStyle w:val="ParagraffRhestr"/>
        <w:numPr>
          <w:ilvl w:val="0"/>
          <w:numId w:val="14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Mynychu unrhyw hyfforddiant ychwanegol a gytunwyd ar sgiliau a hyder digidol. </w:t>
      </w:r>
    </w:p>
    <w:p w14:paraId="7E293E9A" w14:textId="11801F85" w:rsidR="005E6476" w:rsidRPr="00BC61A0" w:rsidRDefault="0019432C" w:rsidP="005557FA">
      <w:pPr>
        <w:pStyle w:val="ParagraffRhestr"/>
        <w:numPr>
          <w:ilvl w:val="0"/>
          <w:numId w:val="14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Defnyddio'r offer at ddibenion cyfreithlon yn unig ac i beidio â chyrchu unrhyw gynnwys anghyfreithlon yn fwriadol.</w:t>
      </w:r>
    </w:p>
    <w:p w14:paraId="43B779C2" w14:textId="5EAA51F0" w:rsidR="005E6476" w:rsidRPr="00BC61A0" w:rsidRDefault="0019432C" w:rsidP="005557FA">
      <w:pPr>
        <w:pStyle w:val="ParagraffRhestr"/>
        <w:numPr>
          <w:ilvl w:val="0"/>
          <w:numId w:val="14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Peidio â </w:t>
      </w:r>
      <w:r w:rsidR="008A63BC">
        <w:rPr>
          <w:rFonts w:ascii="Segoe UI" w:hAnsi="Segoe UI" w:cs="Segoe UI"/>
          <w:lang w:val="cy-GB"/>
        </w:rPr>
        <w:t xml:space="preserve">chael </w:t>
      </w:r>
      <w:r w:rsidRPr="00BC61A0">
        <w:rPr>
          <w:rFonts w:ascii="Segoe UI" w:hAnsi="Segoe UI" w:cs="Segoe UI"/>
          <w:lang w:val="cy-GB"/>
        </w:rPr>
        <w:t>gwared</w:t>
      </w:r>
      <w:r w:rsidR="008A63BC">
        <w:rPr>
          <w:rFonts w:ascii="Segoe UI" w:hAnsi="Segoe UI" w:cs="Segoe UI"/>
          <w:lang w:val="cy-GB"/>
        </w:rPr>
        <w:t xml:space="preserve"> ar y</w:t>
      </w:r>
      <w:r w:rsidRPr="00BC61A0">
        <w:rPr>
          <w:rFonts w:ascii="Segoe UI" w:hAnsi="Segoe UI" w:cs="Segoe UI"/>
          <w:lang w:val="cy-GB"/>
        </w:rPr>
        <w:t xml:space="preserve">r offer, ei roi fel rhodd neu ei ailwerthu o fewn 12 mis i'w dderbyn. </w:t>
      </w:r>
    </w:p>
    <w:p w14:paraId="4549FBB1" w14:textId="68DCEEEB" w:rsidR="005E6476" w:rsidRPr="00BC61A0" w:rsidRDefault="0019432C" w:rsidP="005557FA">
      <w:pPr>
        <w:pStyle w:val="ParagraffRhestr"/>
        <w:numPr>
          <w:ilvl w:val="0"/>
          <w:numId w:val="14"/>
        </w:num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Cytuno i gymryd rhan mewn sesiwn dal i fyny</w:t>
      </w:r>
      <w:r w:rsidR="00814AE8">
        <w:rPr>
          <w:rFonts w:ascii="Segoe UI" w:hAnsi="Segoe UI" w:cs="Segoe UI"/>
          <w:lang w:val="cy-GB"/>
        </w:rPr>
        <w:t xml:space="preserve"> yn y dyfodol</w:t>
      </w:r>
      <w:r w:rsidRPr="00BC61A0">
        <w:rPr>
          <w:rFonts w:ascii="Segoe UI" w:hAnsi="Segoe UI" w:cs="Segoe UI"/>
          <w:lang w:val="cy-GB"/>
        </w:rPr>
        <w:t xml:space="preserve"> a/neu arolwg ar ôl tri mis i gael adborth ar eich defnydd o'r offer a'r gwahaniaeth y mae wedi'i wneud i chi. </w:t>
      </w:r>
    </w:p>
    <w:p w14:paraId="7DDB001B" w14:textId="6A4632E2" w:rsidR="00DC2DA9" w:rsidRDefault="00DC2DA9" w:rsidP="005557FA">
      <w:pPr>
        <w:rPr>
          <w:rFonts w:ascii="Segoe UI" w:hAnsi="Segoe UI" w:cs="Segoe UI"/>
        </w:rPr>
      </w:pPr>
    </w:p>
    <w:p w14:paraId="4C064756" w14:textId="6AA8BF67" w:rsidR="0013386F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b/>
          <w:bCs/>
          <w:lang w:val="cy-GB"/>
        </w:rPr>
        <w:lastRenderedPageBreak/>
        <w:t>C</w:t>
      </w:r>
      <w:r w:rsidR="004C68F5">
        <w:rPr>
          <w:rFonts w:ascii="Segoe UI" w:hAnsi="Segoe UI" w:cs="Segoe UI"/>
          <w:b/>
          <w:bCs/>
          <w:lang w:val="cy-GB"/>
        </w:rPr>
        <w:t>ymor</w:t>
      </w:r>
      <w:r w:rsidRPr="00BC61A0">
        <w:rPr>
          <w:rFonts w:ascii="Segoe UI" w:hAnsi="Segoe UI" w:cs="Segoe UI"/>
          <w:b/>
          <w:bCs/>
          <w:lang w:val="cy-GB"/>
        </w:rPr>
        <w:t xml:space="preserve">th </w:t>
      </w:r>
      <w:r w:rsidR="004C68F5">
        <w:rPr>
          <w:rFonts w:ascii="Segoe UI" w:hAnsi="Segoe UI" w:cs="Segoe UI"/>
          <w:b/>
          <w:bCs/>
          <w:lang w:val="cy-GB"/>
        </w:rPr>
        <w:t>T</w:t>
      </w:r>
      <w:r w:rsidRPr="00BC61A0">
        <w:rPr>
          <w:rFonts w:ascii="Segoe UI" w:hAnsi="Segoe UI" w:cs="Segoe UI"/>
          <w:b/>
          <w:bCs/>
          <w:lang w:val="cy-GB"/>
        </w:rPr>
        <w:t>echnegol</w:t>
      </w:r>
    </w:p>
    <w:p w14:paraId="4C064759" w14:textId="27229EF1" w:rsidR="0013386F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Ni all Hyder Digidol Sir Ddinbych ddarparu cymorth technegol ar gyfer eich offer nac ar gyfer </w:t>
      </w:r>
      <w:r w:rsidR="004C68F5">
        <w:rPr>
          <w:rFonts w:ascii="Segoe UI" w:hAnsi="Segoe UI" w:cs="Segoe UI"/>
          <w:lang w:val="cy-GB"/>
        </w:rPr>
        <w:t>problemau</w:t>
      </w:r>
      <w:r w:rsidRPr="00BC61A0">
        <w:rPr>
          <w:rFonts w:ascii="Segoe UI" w:hAnsi="Segoe UI" w:cs="Segoe UI"/>
          <w:lang w:val="cy-GB"/>
        </w:rPr>
        <w:t xml:space="preserve"> cysylltedd a brofir. Rydym yn disgwyl i chi reoli eich dyfais/dyfeisiau. Gan fod y dyfeisiau hyn wedi'u rhoi fel rhodd yn hytrach nag wedi'u benthyca, nid ydynt ar ein system reoli, felly ni fyddwn yn gallu ailosod dyfeisiau na dileu cyfrifon lle mae cyfrineiriau a chyfringodau wedi'u colli neu eu hanghofio. </w:t>
      </w:r>
    </w:p>
    <w:p w14:paraId="4C06475B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C06475C" w14:textId="77777777" w:rsidR="0013386F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b/>
          <w:bCs/>
          <w:lang w:val="cy-GB"/>
        </w:rPr>
        <w:t>Costau Cysylltiedig</w:t>
      </w:r>
    </w:p>
    <w:p w14:paraId="4C06475D" w14:textId="7EE14F6E" w:rsidR="0013386F" w:rsidRPr="00BC61A0" w:rsidRDefault="0019432C" w:rsidP="005557FA">
      <w:pPr>
        <w:rPr>
          <w:rFonts w:ascii="Segoe UI" w:hAnsi="Segoe UI" w:cs="Segoe UI"/>
        </w:rPr>
      </w:pPr>
      <w:r w:rsidRPr="70D2FBB8">
        <w:rPr>
          <w:rFonts w:ascii="Segoe UI" w:hAnsi="Segoe UI" w:cs="Segoe UI"/>
          <w:lang w:val="cy-GB"/>
        </w:rPr>
        <w:t xml:space="preserve">Mae'r offer yn cael ei roi i chi yn rhad ac am ddim. Mae unrhyw gostau rydych </w:t>
      </w:r>
      <w:r w:rsidR="00173ECF">
        <w:rPr>
          <w:rFonts w:ascii="Segoe UI" w:hAnsi="Segoe UI" w:cs="Segoe UI"/>
          <w:lang w:val="cy-GB"/>
        </w:rPr>
        <w:t>chi’</w:t>
      </w:r>
      <w:r w:rsidRPr="70D2FBB8">
        <w:rPr>
          <w:rFonts w:ascii="Segoe UI" w:hAnsi="Segoe UI" w:cs="Segoe UI"/>
          <w:lang w:val="cy-GB"/>
        </w:rPr>
        <w:t>n dewis eu talu wrth ddefnyddio'r offer yn dod o'ch poced eich hun. Mae hyn yn cynnwys mynediad i'r rhyngrwyd, costau data, yswiriant, meddalwedd,</w:t>
      </w:r>
      <w:commentRangeStart w:id="1"/>
      <w:r w:rsidRPr="70D2FBB8">
        <w:rPr>
          <w:rFonts w:ascii="Segoe UI" w:hAnsi="Segoe UI" w:cs="Segoe UI"/>
          <w:lang w:val="cy-GB"/>
        </w:rPr>
        <w:t xml:space="preserve"> apiau,</w:t>
      </w:r>
      <w:commentRangeEnd w:id="1"/>
      <w:r>
        <w:rPr>
          <w:rStyle w:val="CyfeirnodSylw"/>
        </w:rPr>
        <w:commentReference w:id="1"/>
      </w:r>
      <w:r w:rsidRPr="70D2FBB8">
        <w:rPr>
          <w:rFonts w:ascii="Segoe UI" w:hAnsi="Segoe UI" w:cs="Segoe UI"/>
          <w:lang w:val="cy-GB"/>
        </w:rPr>
        <w:t xml:space="preserve"> trwyddedau a thanysgrifiadau.  </w:t>
      </w:r>
    </w:p>
    <w:p w14:paraId="4C06475E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AA22CB4" w14:textId="24B12A12" w:rsidR="002753CA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b/>
          <w:bCs/>
          <w:lang w:val="cy-GB"/>
        </w:rPr>
        <w:t xml:space="preserve">Cysylltedd Data </w:t>
      </w:r>
      <w:r w:rsidRPr="00BC61A0">
        <w:rPr>
          <w:rFonts w:ascii="Segoe UI" w:hAnsi="Segoe UI" w:cs="Segoe UI"/>
          <w:lang w:val="cy-GB"/>
        </w:rPr>
        <w:br/>
        <w:t xml:space="preserve">Mae partner Cymunedau Digidol Cymru, sef Good Things Foundation yn darparu data, negeseuon testun a galwadau ffonau symudol am ddim i bobl mewn angen trwy'r </w:t>
      </w:r>
      <w:hyperlink r:id="rId14" w:history="1">
        <w:r w:rsidRPr="00BC61A0">
          <w:rPr>
            <w:rFonts w:ascii="Segoe UI" w:hAnsi="Segoe UI" w:cs="Segoe UI"/>
            <w:lang w:val="cy-GB"/>
          </w:rPr>
          <w:t>Banc Data Cenedlaethol</w:t>
        </w:r>
      </w:hyperlink>
      <w:r w:rsidRPr="00BC61A0">
        <w:rPr>
          <w:rFonts w:ascii="Segoe UI" w:hAnsi="Segoe UI" w:cs="Segoe UI"/>
          <w:lang w:val="cy-GB"/>
        </w:rPr>
        <w:t xml:space="preserve">. Gall sefydliadau cymunedol, unwaith y byddant yn Ganolfan Cynhwysiant Digidol, wneud cais i gael mynediad i'r banc data, gan eu galluogi i ddarparu data i bobl sydd ei angen yn eu cymunedau. Gall ein Hyfforddwyr Hyder Digidol Sir Ddinbych eich rhoi mewn cysylltiad â Chanolfan Cynhwysiant Digidol leol.  </w:t>
      </w:r>
    </w:p>
    <w:p w14:paraId="4C064760" w14:textId="5B84DFC7" w:rsidR="0013386F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lang w:val="cy-GB"/>
        </w:rPr>
        <w:br/>
      </w:r>
      <w:r w:rsidRPr="00BC61A0">
        <w:rPr>
          <w:rFonts w:ascii="Segoe UI" w:hAnsi="Segoe UI" w:cs="Segoe UI"/>
          <w:b/>
          <w:bCs/>
          <w:lang w:val="cy-GB"/>
        </w:rPr>
        <w:t>Perchnogaeth</w:t>
      </w:r>
    </w:p>
    <w:p w14:paraId="3A872314" w14:textId="326AC85F" w:rsidR="00FC5058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 xml:space="preserve">Bydd y ddyfais yn ased a fydd yn cael ei thagio ac at ddibenion archwilio bydd gwybodaeth lawn am gofrestru'r ased ynghlwm yn ogystal â chopi o'r cytundeb hwn. </w:t>
      </w:r>
    </w:p>
    <w:p w14:paraId="1E733F12" w14:textId="77777777" w:rsidR="00FC5058" w:rsidRPr="00BC61A0" w:rsidRDefault="00FC5058" w:rsidP="005557FA">
      <w:pPr>
        <w:rPr>
          <w:rFonts w:ascii="Segoe UI" w:hAnsi="Segoe UI" w:cs="Segoe UI"/>
        </w:rPr>
      </w:pPr>
    </w:p>
    <w:p w14:paraId="13C66B6E" w14:textId="070EC896" w:rsidR="00FC5058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b/>
          <w:bCs/>
          <w:lang w:val="cy-GB"/>
        </w:rPr>
        <w:t>Ynglŷn â'r dyfeisiau</w:t>
      </w:r>
    </w:p>
    <w:p w14:paraId="3E140572" w14:textId="77777777" w:rsidR="00FC5058" w:rsidRPr="00BC61A0" w:rsidRDefault="00FC5058" w:rsidP="005557FA">
      <w:pPr>
        <w:rPr>
          <w:rFonts w:ascii="Segoe UI" w:hAnsi="Segoe UI" w:cs="Segoe UI"/>
        </w:rPr>
      </w:pPr>
    </w:p>
    <w:p w14:paraId="2121BFE1" w14:textId="718CDBBB" w:rsidR="00FC5058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Nid yw Hyder Digidol Sir Ddinbych yn gyfrifol am atgyweirio neu amnewid unrhyw ddyfeisiau neu berifferolion a roddwyd fel rhoddion sy'n ddiffygiol wrth eu derbyn neu sy'n mynd yn ddiffygiol. Nid oes gwarant yn cael ei darparu gyda'r dyfeisiau hyn.</w:t>
      </w:r>
    </w:p>
    <w:p w14:paraId="52636B74" w14:textId="36261C5F" w:rsidR="00FC5058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Cyfrifoldeb y derbynnydd yw sicrhau bod dyfeisiau</w:t>
      </w:r>
      <w:r w:rsidR="00563909">
        <w:rPr>
          <w:rFonts w:ascii="Segoe UI" w:hAnsi="Segoe UI" w:cs="Segoe UI"/>
          <w:lang w:val="cy-GB"/>
        </w:rPr>
        <w:t>’</w:t>
      </w:r>
      <w:r w:rsidRPr="00BC61A0">
        <w:rPr>
          <w:rFonts w:ascii="Segoe UI" w:hAnsi="Segoe UI" w:cs="Segoe UI"/>
          <w:lang w:val="cy-GB"/>
        </w:rPr>
        <w:t>n cael eu cynnal yn barhaus.</w:t>
      </w:r>
    </w:p>
    <w:p w14:paraId="78124192" w14:textId="4595C4B8" w:rsidR="00BC61A0" w:rsidRDefault="0019432C" w:rsidP="005557FA">
      <w:pPr>
        <w:rPr>
          <w:rFonts w:ascii="Segoe UI" w:hAnsi="Segoe UI" w:cs="Segoe UI"/>
        </w:rPr>
      </w:pPr>
      <w:r>
        <w:rPr>
          <w:rFonts w:ascii="Segoe UI" w:hAnsi="Segoe UI" w:cs="Segoe UI"/>
          <w:lang w:val="cy-GB"/>
        </w:rPr>
        <w:br w:type="page"/>
      </w:r>
    </w:p>
    <w:p w14:paraId="1DA8A960" w14:textId="77777777" w:rsidR="00896A67" w:rsidRPr="00BC61A0" w:rsidRDefault="00896A67" w:rsidP="005557FA">
      <w:pPr>
        <w:rPr>
          <w:rFonts w:ascii="Segoe UI" w:hAnsi="Segoe UI" w:cs="Segoe UI"/>
        </w:rPr>
      </w:pP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1D7928" w14:paraId="4C064765" w14:textId="77777777">
        <w:trPr>
          <w:trHeight w:val="405"/>
        </w:trPr>
        <w:tc>
          <w:tcPr>
            <w:tcW w:w="10519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064764" w14:textId="28CA0238" w:rsidR="0013386F" w:rsidRPr="00BC61A0" w:rsidRDefault="0019432C" w:rsidP="005557FA">
            <w:pPr>
              <w:rPr>
                <w:rFonts w:ascii="Segoe UI" w:hAnsi="Segoe UI" w:cs="Segoe UI"/>
                <w:b/>
                <w:bCs/>
              </w:rPr>
            </w:pPr>
            <w:r w:rsidRPr="00BC61A0">
              <w:rPr>
                <w:rFonts w:ascii="Segoe UI" w:hAnsi="Segoe UI" w:cs="Segoe UI"/>
                <w:b/>
                <w:bCs/>
                <w:lang w:val="cy-GB"/>
              </w:rPr>
              <w:t>Manylion y person sy'n derbyn offer</w:t>
            </w:r>
          </w:p>
        </w:tc>
      </w:tr>
      <w:tr w:rsidR="001D7928" w14:paraId="4C064768" w14:textId="77777777">
        <w:trPr>
          <w:trHeight w:val="405"/>
        </w:trPr>
        <w:tc>
          <w:tcPr>
            <w:tcW w:w="399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064766" w14:textId="68C3F4BC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Enw</w:t>
            </w:r>
          </w:p>
        </w:tc>
        <w:tc>
          <w:tcPr>
            <w:tcW w:w="6521" w:type="dxa"/>
          </w:tcPr>
          <w:p w14:paraId="4C064767" w14:textId="1FE31AEE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70" w14:textId="77777777">
        <w:trPr>
          <w:trHeight w:val="405"/>
        </w:trPr>
        <w:tc>
          <w:tcPr>
            <w:tcW w:w="399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06476C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Cyfeiriad</w:t>
            </w:r>
          </w:p>
        </w:tc>
        <w:tc>
          <w:tcPr>
            <w:tcW w:w="6521" w:type="dxa"/>
          </w:tcPr>
          <w:p w14:paraId="4C06476F" w14:textId="77777777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73" w14:textId="77777777">
        <w:trPr>
          <w:trHeight w:val="405"/>
        </w:trPr>
        <w:tc>
          <w:tcPr>
            <w:tcW w:w="3998" w:type="dxa"/>
            <w:shd w:val="clear" w:color="auto" w:fill="FFFF00"/>
            <w:vAlign w:val="center"/>
          </w:tcPr>
          <w:p w14:paraId="4C064771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Sir</w:t>
            </w:r>
          </w:p>
        </w:tc>
        <w:tc>
          <w:tcPr>
            <w:tcW w:w="6521" w:type="dxa"/>
          </w:tcPr>
          <w:p w14:paraId="4C064772" w14:textId="0C2CDE12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77" w14:textId="77777777">
        <w:trPr>
          <w:trHeight w:val="405"/>
        </w:trPr>
        <w:tc>
          <w:tcPr>
            <w:tcW w:w="3998" w:type="dxa"/>
            <w:shd w:val="clear" w:color="auto" w:fill="FFFF00"/>
            <w:vAlign w:val="center"/>
          </w:tcPr>
          <w:p w14:paraId="4C064774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Cod post</w:t>
            </w:r>
          </w:p>
        </w:tc>
        <w:tc>
          <w:tcPr>
            <w:tcW w:w="6521" w:type="dxa"/>
          </w:tcPr>
          <w:p w14:paraId="4C064776" w14:textId="77777777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7A" w14:textId="77777777">
        <w:trPr>
          <w:trHeight w:val="416"/>
        </w:trPr>
        <w:tc>
          <w:tcPr>
            <w:tcW w:w="3998" w:type="dxa"/>
            <w:shd w:val="clear" w:color="auto" w:fill="FFFF00"/>
            <w:vAlign w:val="center"/>
          </w:tcPr>
          <w:p w14:paraId="4C064778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 xml:space="preserve">Enw Cyswllt </w:t>
            </w:r>
          </w:p>
        </w:tc>
        <w:tc>
          <w:tcPr>
            <w:tcW w:w="6521" w:type="dxa"/>
          </w:tcPr>
          <w:p w14:paraId="4C064779" w14:textId="3B551543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7D" w14:textId="77777777">
        <w:trPr>
          <w:trHeight w:val="431"/>
        </w:trPr>
        <w:tc>
          <w:tcPr>
            <w:tcW w:w="3998" w:type="dxa"/>
            <w:shd w:val="clear" w:color="auto" w:fill="FFFF00"/>
            <w:vAlign w:val="center"/>
          </w:tcPr>
          <w:p w14:paraId="4C06477B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Cyfeiriad E-bost Cyswllt</w:t>
            </w:r>
          </w:p>
        </w:tc>
        <w:tc>
          <w:tcPr>
            <w:tcW w:w="6521" w:type="dxa"/>
          </w:tcPr>
          <w:p w14:paraId="4C06477C" w14:textId="4A1D8DF2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81" w14:textId="77777777">
        <w:trPr>
          <w:trHeight w:val="458"/>
        </w:trPr>
        <w:tc>
          <w:tcPr>
            <w:tcW w:w="3998" w:type="dxa"/>
            <w:shd w:val="clear" w:color="auto" w:fill="FFFF00"/>
            <w:vAlign w:val="center"/>
          </w:tcPr>
          <w:p w14:paraId="4C06477E" w14:textId="7A8EF17F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Rhif Ffôn</w:t>
            </w:r>
            <w:r>
              <w:rPr>
                <w:rFonts w:ascii="Segoe UI" w:hAnsi="Segoe UI" w:cs="Segoe UI"/>
                <w:lang w:val="cy-GB"/>
              </w:rPr>
              <w:t xml:space="preserve"> Cyswllt </w:t>
            </w:r>
            <w:r w:rsidRPr="00BC61A0">
              <w:rPr>
                <w:rFonts w:ascii="Segoe UI" w:hAnsi="Segoe UI" w:cs="Segoe UI"/>
                <w:lang w:val="cy-GB"/>
              </w:rPr>
              <w:t>gwaith</w:t>
            </w:r>
          </w:p>
        </w:tc>
        <w:tc>
          <w:tcPr>
            <w:tcW w:w="6521" w:type="dxa"/>
          </w:tcPr>
          <w:p w14:paraId="4C064780" w14:textId="77777777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619D36D1" w14:textId="77777777">
        <w:trPr>
          <w:trHeight w:val="458"/>
        </w:trPr>
        <w:tc>
          <w:tcPr>
            <w:tcW w:w="3998" w:type="dxa"/>
            <w:shd w:val="clear" w:color="auto" w:fill="FFFF00"/>
            <w:vAlign w:val="center"/>
          </w:tcPr>
          <w:p w14:paraId="26EC6331" w14:textId="1272C352" w:rsidR="00BC61A0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 xml:space="preserve">Sefydliad Cyfeirio </w:t>
            </w:r>
          </w:p>
        </w:tc>
        <w:tc>
          <w:tcPr>
            <w:tcW w:w="6521" w:type="dxa"/>
          </w:tcPr>
          <w:p w14:paraId="55A62318" w14:textId="77777777" w:rsidR="00BC61A0" w:rsidRPr="00BC61A0" w:rsidRDefault="00BC61A0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3CE08CD8" w14:textId="77777777">
        <w:trPr>
          <w:trHeight w:val="458"/>
        </w:trPr>
        <w:tc>
          <w:tcPr>
            <w:tcW w:w="3998" w:type="dxa"/>
            <w:shd w:val="clear" w:color="auto" w:fill="FFFF00"/>
            <w:vAlign w:val="center"/>
          </w:tcPr>
          <w:p w14:paraId="6B545678" w14:textId="1B01A29B" w:rsidR="00BC61A0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 xml:space="preserve">Rhif Cyfeirnod </w:t>
            </w:r>
            <w:r>
              <w:rPr>
                <w:rFonts w:ascii="Segoe UI" w:hAnsi="Segoe UI" w:cs="Segoe UI"/>
                <w:lang w:val="cy-GB"/>
              </w:rPr>
              <w:t xml:space="preserve">y </w:t>
            </w:r>
            <w:r w:rsidRPr="00BC61A0">
              <w:rPr>
                <w:rFonts w:ascii="Segoe UI" w:hAnsi="Segoe UI" w:cs="Segoe UI"/>
                <w:lang w:val="cy-GB"/>
              </w:rPr>
              <w:t xml:space="preserve">Cais </w:t>
            </w:r>
          </w:p>
        </w:tc>
        <w:tc>
          <w:tcPr>
            <w:tcW w:w="6521" w:type="dxa"/>
          </w:tcPr>
          <w:p w14:paraId="1D861BAD" w14:textId="77777777" w:rsidR="00BC61A0" w:rsidRPr="00BC61A0" w:rsidRDefault="00BC61A0" w:rsidP="005557FA">
            <w:pPr>
              <w:rPr>
                <w:rFonts w:ascii="Segoe UI" w:hAnsi="Segoe UI" w:cs="Segoe UI"/>
              </w:rPr>
            </w:pPr>
          </w:p>
        </w:tc>
      </w:tr>
    </w:tbl>
    <w:p w14:paraId="4C064785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C064786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C064787" w14:textId="77777777" w:rsidR="0013386F" w:rsidRPr="00BC61A0" w:rsidRDefault="0013386F" w:rsidP="005557FA">
      <w:pPr>
        <w:rPr>
          <w:rFonts w:ascii="Segoe UI" w:hAnsi="Segoe UI" w:cs="Segoe UI"/>
        </w:rPr>
      </w:pPr>
    </w:p>
    <w:tbl>
      <w:tblPr>
        <w:tblW w:w="10519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1D7928" w14:paraId="4C064789" w14:textId="77777777" w:rsidTr="70D2FBB8">
        <w:trPr>
          <w:trHeight w:val="458"/>
        </w:trPr>
        <w:tc>
          <w:tcPr>
            <w:tcW w:w="10519" w:type="dxa"/>
            <w:shd w:val="clear" w:color="auto" w:fill="DBE5F1" w:themeFill="accent1" w:themeFillTint="33"/>
            <w:vAlign w:val="center"/>
          </w:tcPr>
          <w:p w14:paraId="4C064788" w14:textId="77777777" w:rsidR="0013386F" w:rsidRPr="00BC61A0" w:rsidRDefault="0019432C" w:rsidP="005557FA">
            <w:pPr>
              <w:rPr>
                <w:rFonts w:ascii="Segoe UI" w:hAnsi="Segoe UI" w:cs="Segoe UI"/>
                <w:b/>
                <w:bCs/>
              </w:rPr>
            </w:pPr>
            <w:r w:rsidRPr="00BC61A0">
              <w:rPr>
                <w:rFonts w:ascii="Segoe UI" w:hAnsi="Segoe UI" w:cs="Segoe UI"/>
                <w:b/>
                <w:bCs/>
                <w:lang w:val="cy-GB"/>
              </w:rPr>
              <w:t>Derbyn Offer</w:t>
            </w:r>
          </w:p>
        </w:tc>
      </w:tr>
      <w:tr w:rsidR="001D7928" w14:paraId="4C06478C" w14:textId="77777777" w:rsidTr="70D2FBB8">
        <w:trPr>
          <w:trHeight w:val="458"/>
        </w:trPr>
        <w:tc>
          <w:tcPr>
            <w:tcW w:w="10519" w:type="dxa"/>
            <w:shd w:val="clear" w:color="auto" w:fill="auto"/>
            <w:vAlign w:val="center"/>
          </w:tcPr>
          <w:p w14:paraId="101D59FD" w14:textId="401FEBDC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Darllenwch y ddogfen hon yn llawn. Ychwanegwch eich manylion isod a chadw copi ar gyfer eich cofnodion.</w:t>
            </w:r>
          </w:p>
          <w:p w14:paraId="4C06478A" w14:textId="030C9F36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70D2FBB8">
              <w:rPr>
                <w:rFonts w:ascii="Segoe UI" w:hAnsi="Segoe UI" w:cs="Segoe UI"/>
                <w:lang w:val="cy-GB"/>
              </w:rPr>
              <w:t xml:space="preserve">I gadarnhau derbyn, e-bostiwch gopi o'r ddogfen hon wedi'i chwblhau yn ôl i </w:t>
            </w:r>
            <w:r w:rsidR="55AC5B2B" w:rsidRPr="70D2FBB8">
              <w:rPr>
                <w:rFonts w:ascii="Segoe UI" w:hAnsi="Segoe UI" w:cs="Segoe UI"/>
                <w:highlight w:val="yellow"/>
                <w:lang w:val="cy-GB"/>
              </w:rPr>
              <w:t>[insert DCD Adviser email address</w:t>
            </w:r>
            <w:r w:rsidRPr="70D2FBB8">
              <w:rPr>
                <w:rFonts w:ascii="Segoe UI" w:hAnsi="Segoe UI" w:cs="Segoe UI"/>
                <w:lang w:val="cy-GB"/>
              </w:rPr>
              <w:t xml:space="preserve">]. </w:t>
            </w:r>
          </w:p>
          <w:p w14:paraId="4C06478B" w14:textId="77777777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 xml:space="preserve">Trwy ddychwelyd y ddogfen hon, rydych yn derbyn yr amodau a nodir yn y ddogfen hon. </w:t>
            </w:r>
          </w:p>
        </w:tc>
      </w:tr>
      <w:tr w:rsidR="001D7928" w14:paraId="4C06478E" w14:textId="77777777" w:rsidTr="70D2FBB8">
        <w:trPr>
          <w:trHeight w:val="458"/>
        </w:trPr>
        <w:tc>
          <w:tcPr>
            <w:tcW w:w="10519" w:type="dxa"/>
            <w:shd w:val="clear" w:color="auto" w:fill="DBE5F1" w:themeFill="accent1" w:themeFillTint="33"/>
            <w:vAlign w:val="center"/>
          </w:tcPr>
          <w:p w14:paraId="4C06478D" w14:textId="164485C8" w:rsidR="0013386F" w:rsidRPr="00BC61A0" w:rsidRDefault="0013386F" w:rsidP="005557FA">
            <w:pPr>
              <w:rPr>
                <w:rFonts w:ascii="Segoe UI" w:hAnsi="Segoe UI" w:cs="Segoe UI"/>
              </w:rPr>
            </w:pPr>
          </w:p>
        </w:tc>
      </w:tr>
      <w:tr w:rsidR="001D7928" w14:paraId="4C064790" w14:textId="77777777" w:rsidTr="70D2FBB8">
        <w:trPr>
          <w:trHeight w:val="458"/>
        </w:trPr>
        <w:tc>
          <w:tcPr>
            <w:tcW w:w="10519" w:type="dxa"/>
            <w:shd w:val="clear" w:color="auto" w:fill="auto"/>
            <w:vAlign w:val="center"/>
          </w:tcPr>
          <w:p w14:paraId="4C06478F" w14:textId="025EF645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Enw mewn Priflythrennau:</w:t>
            </w:r>
          </w:p>
        </w:tc>
      </w:tr>
      <w:tr w:rsidR="001D7928" w14:paraId="4C064792" w14:textId="77777777" w:rsidTr="70D2FBB8">
        <w:trPr>
          <w:trHeight w:val="458"/>
        </w:trPr>
        <w:tc>
          <w:tcPr>
            <w:tcW w:w="10519" w:type="dxa"/>
            <w:shd w:val="clear" w:color="auto" w:fill="auto"/>
            <w:vAlign w:val="center"/>
          </w:tcPr>
          <w:p w14:paraId="4C064791" w14:textId="699C6FC9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Llofnod:</w:t>
            </w:r>
          </w:p>
        </w:tc>
      </w:tr>
      <w:tr w:rsidR="001D7928" w14:paraId="4C064794" w14:textId="77777777" w:rsidTr="70D2FBB8">
        <w:trPr>
          <w:trHeight w:val="458"/>
        </w:trPr>
        <w:tc>
          <w:tcPr>
            <w:tcW w:w="10519" w:type="dxa"/>
            <w:shd w:val="clear" w:color="auto" w:fill="auto"/>
            <w:vAlign w:val="center"/>
          </w:tcPr>
          <w:p w14:paraId="4C064793" w14:textId="6856093A" w:rsidR="0013386F" w:rsidRPr="00BC61A0" w:rsidRDefault="0019432C" w:rsidP="005557FA">
            <w:pPr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Dyddiad:</w:t>
            </w:r>
          </w:p>
        </w:tc>
      </w:tr>
    </w:tbl>
    <w:p w14:paraId="4C064796" w14:textId="77777777" w:rsidR="0013386F" w:rsidRPr="00BC61A0" w:rsidRDefault="0013386F" w:rsidP="005557FA">
      <w:pPr>
        <w:rPr>
          <w:rFonts w:ascii="Segoe UI" w:hAnsi="Segoe UI" w:cs="Segoe UI"/>
        </w:rPr>
      </w:pPr>
    </w:p>
    <w:p w14:paraId="4C064798" w14:textId="2D822CEA" w:rsidR="0013386F" w:rsidRPr="00BC61A0" w:rsidRDefault="0019432C" w:rsidP="005557FA">
      <w:pPr>
        <w:rPr>
          <w:rFonts w:ascii="Segoe UI" w:hAnsi="Segoe UI" w:cs="Segoe UI"/>
          <w:b/>
          <w:bCs/>
        </w:rPr>
      </w:pPr>
      <w:r w:rsidRPr="00BC61A0">
        <w:rPr>
          <w:rFonts w:ascii="Segoe UI" w:hAnsi="Segoe UI" w:cs="Segoe UI"/>
          <w:b/>
          <w:bCs/>
          <w:lang w:val="cy-GB"/>
        </w:rPr>
        <w:t>Cofrestr Asedau</w:t>
      </w:r>
    </w:p>
    <w:p w14:paraId="7601D4F0" w14:textId="6A769C3E" w:rsidR="00724C48" w:rsidRPr="00BC61A0" w:rsidRDefault="0019432C" w:rsidP="005557FA">
      <w:pPr>
        <w:rPr>
          <w:rFonts w:ascii="Segoe UI" w:hAnsi="Segoe UI" w:cs="Segoe UI"/>
        </w:rPr>
      </w:pPr>
      <w:r w:rsidRPr="00BC61A0">
        <w:rPr>
          <w:rFonts w:ascii="Segoe UI" w:hAnsi="Segoe UI" w:cs="Segoe UI"/>
          <w:lang w:val="cy-GB"/>
        </w:rPr>
        <w:t>Dylech gynnwys rhestr o'r dyfeisiau (gan gynnwys rhifau asedau) a ddarparwyd.</w:t>
      </w:r>
    </w:p>
    <w:p w14:paraId="15D52301" w14:textId="2CACAA8A" w:rsidR="00545FD5" w:rsidRPr="00BC61A0" w:rsidRDefault="00545FD5" w:rsidP="005557FA">
      <w:pPr>
        <w:rPr>
          <w:rFonts w:ascii="Segoe UI" w:hAnsi="Segoe UI" w:cs="Segoe UI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D7928" w14:paraId="474D9099" w14:textId="77777777" w:rsidTr="001B116B">
        <w:tc>
          <w:tcPr>
            <w:tcW w:w="2614" w:type="dxa"/>
            <w:shd w:val="clear" w:color="auto" w:fill="DBE5F1" w:themeFill="accent1" w:themeFillTint="33"/>
          </w:tcPr>
          <w:p w14:paraId="1B8B78CC" w14:textId="4DEE5E85" w:rsidR="00545FD5" w:rsidRPr="00BC61A0" w:rsidRDefault="0019432C" w:rsidP="005557FA">
            <w:pPr>
              <w:spacing w:after="80"/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Gwneuthuriad</w:t>
            </w:r>
          </w:p>
        </w:tc>
        <w:tc>
          <w:tcPr>
            <w:tcW w:w="2614" w:type="dxa"/>
            <w:shd w:val="clear" w:color="auto" w:fill="DBE5F1" w:themeFill="accent1" w:themeFillTint="33"/>
          </w:tcPr>
          <w:p w14:paraId="50A5EFB8" w14:textId="1E937303" w:rsidR="00545FD5" w:rsidRPr="00BC61A0" w:rsidRDefault="0019432C" w:rsidP="005557FA">
            <w:pPr>
              <w:spacing w:after="80"/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Model</w:t>
            </w:r>
          </w:p>
        </w:tc>
        <w:tc>
          <w:tcPr>
            <w:tcW w:w="2614" w:type="dxa"/>
            <w:shd w:val="clear" w:color="auto" w:fill="DBE5F1" w:themeFill="accent1" w:themeFillTint="33"/>
          </w:tcPr>
          <w:p w14:paraId="08EA35DF" w14:textId="0B00664E" w:rsidR="00545FD5" w:rsidRPr="00BC61A0" w:rsidRDefault="0019432C" w:rsidP="005557FA">
            <w:pPr>
              <w:spacing w:after="80"/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 xml:space="preserve">Rhif </w:t>
            </w:r>
            <w:r>
              <w:rPr>
                <w:rFonts w:ascii="Segoe UI" w:hAnsi="Segoe UI" w:cs="Segoe UI"/>
                <w:lang w:val="cy-GB"/>
              </w:rPr>
              <w:t xml:space="preserve">yr </w:t>
            </w:r>
            <w:r w:rsidRPr="00BC61A0">
              <w:rPr>
                <w:rFonts w:ascii="Segoe UI" w:hAnsi="Segoe UI" w:cs="Segoe UI"/>
                <w:lang w:val="cy-GB"/>
              </w:rPr>
              <w:t>ased</w:t>
            </w:r>
          </w:p>
        </w:tc>
        <w:tc>
          <w:tcPr>
            <w:tcW w:w="2614" w:type="dxa"/>
            <w:shd w:val="clear" w:color="auto" w:fill="DBE5F1" w:themeFill="accent1" w:themeFillTint="33"/>
          </w:tcPr>
          <w:p w14:paraId="1C215F31" w14:textId="2B3B3A47" w:rsidR="00545FD5" w:rsidRPr="00BC61A0" w:rsidRDefault="0019432C" w:rsidP="005557FA">
            <w:pPr>
              <w:spacing w:after="80"/>
              <w:rPr>
                <w:rFonts w:ascii="Segoe UI" w:hAnsi="Segoe UI" w:cs="Segoe UI"/>
              </w:rPr>
            </w:pPr>
            <w:r w:rsidRPr="00BC61A0">
              <w:rPr>
                <w:rFonts w:ascii="Segoe UI" w:hAnsi="Segoe UI" w:cs="Segoe UI"/>
                <w:lang w:val="cy-GB"/>
              </w:rPr>
              <w:t>Dyddiad cyflwyno</w:t>
            </w:r>
          </w:p>
        </w:tc>
      </w:tr>
      <w:tr w:rsidR="001D7928" w14:paraId="53665B22" w14:textId="77777777" w:rsidTr="00545FD5">
        <w:tc>
          <w:tcPr>
            <w:tcW w:w="2614" w:type="dxa"/>
          </w:tcPr>
          <w:p w14:paraId="544BCAB4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7AAC4C01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3EECC2CA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1BF9A61D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</w:tr>
      <w:tr w:rsidR="001D7928" w14:paraId="3B9A8DCB" w14:textId="77777777" w:rsidTr="00545FD5">
        <w:tc>
          <w:tcPr>
            <w:tcW w:w="2614" w:type="dxa"/>
          </w:tcPr>
          <w:p w14:paraId="6C3F6987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57C04498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0614726F" w14:textId="77777777" w:rsidR="00545FD5" w:rsidRPr="00BC61A0" w:rsidRDefault="00545FD5" w:rsidP="005557FA">
            <w:pPr>
              <w:spacing w:after="80"/>
              <w:rPr>
                <w:rFonts w:ascii="Segoe UI" w:hAnsi="Segoe UI" w:cs="Segoe UI"/>
              </w:rPr>
            </w:pPr>
          </w:p>
        </w:tc>
        <w:tc>
          <w:tcPr>
            <w:tcW w:w="2614" w:type="dxa"/>
          </w:tcPr>
          <w:p w14:paraId="5976BF6D" w14:textId="0A7B1A58" w:rsidR="001B116B" w:rsidRPr="00BC61A0" w:rsidRDefault="001B116B" w:rsidP="005557FA">
            <w:pPr>
              <w:spacing w:after="80"/>
              <w:rPr>
                <w:rFonts w:ascii="Segoe UI" w:hAnsi="Segoe UI" w:cs="Segoe UI"/>
              </w:rPr>
            </w:pPr>
          </w:p>
        </w:tc>
      </w:tr>
    </w:tbl>
    <w:p w14:paraId="77174D6A" w14:textId="440B7223" w:rsidR="00545FD5" w:rsidRDefault="00545FD5" w:rsidP="005557FA">
      <w:pPr>
        <w:rPr>
          <w:rFonts w:ascii="Segoe UI" w:hAnsi="Segoe UI" w:cs="Segoe UI"/>
        </w:rPr>
      </w:pPr>
    </w:p>
    <w:p w14:paraId="0EB028B6" w14:textId="3411E6E6" w:rsidR="009A6C37" w:rsidRPr="00BC61A0" w:rsidRDefault="0019432C" w:rsidP="005557FA">
      <w:pPr>
        <w:rPr>
          <w:rFonts w:ascii="Segoe UI" w:hAnsi="Segoe UI" w:cs="Segoe UI"/>
        </w:rPr>
      </w:pPr>
      <w:r w:rsidRPr="006649F6">
        <w:rPr>
          <w:rFonts w:ascii="Segoe UI" w:hAnsi="Segoe UI" w:cs="Segoe UI"/>
          <w:b/>
          <w:bCs/>
          <w:lang w:val="cy-GB"/>
        </w:rPr>
        <w:t>A yw'r gofrestr asedau wedi'i diweddaru?</w:t>
      </w:r>
      <w:r w:rsidRPr="006649F6">
        <w:rPr>
          <w:rFonts w:ascii="Segoe UI" w:hAnsi="Segoe UI" w:cs="Segoe UI"/>
          <w:lang w:val="cy-GB"/>
        </w:rPr>
        <w:t xml:space="preserve"> </w:t>
      </w:r>
      <w:r w:rsidRPr="006649F6">
        <w:rPr>
          <w:rFonts w:ascii="Segoe UI" w:hAnsi="Segoe UI" w:cs="Segoe UI"/>
          <w:lang w:val="cy-GB"/>
        </w:rPr>
        <w:tab/>
      </w:r>
      <w:r w:rsidRPr="006649F6">
        <w:rPr>
          <w:rFonts w:ascii="Segoe UI" w:hAnsi="Segoe UI" w:cs="Segoe UI"/>
          <w:lang w:val="cy-GB"/>
        </w:rPr>
        <w:tab/>
      </w:r>
      <w:r w:rsidRPr="006649F6">
        <w:rPr>
          <w:rFonts w:ascii="Segoe UI" w:hAnsi="Segoe UI" w:cs="Segoe UI"/>
          <w:lang w:val="cy-GB"/>
        </w:rPr>
        <w:tab/>
      </w:r>
      <w:r w:rsidRPr="006649F6">
        <w:rPr>
          <w:rFonts w:ascii="Segoe UI" w:hAnsi="Segoe UI" w:cs="Segoe UI"/>
          <w:lang w:val="cy-GB"/>
        </w:rPr>
        <w:tab/>
      </w:r>
      <w:r w:rsidRPr="006649F6">
        <w:rPr>
          <w:rFonts w:ascii="Segoe UI" w:hAnsi="Segoe UI" w:cs="Segoe UI"/>
          <w:lang w:val="cy-GB"/>
        </w:rPr>
        <w:tab/>
        <w:t>Ydy / Nac ydy</w:t>
      </w:r>
    </w:p>
    <w:sectPr w:rsidR="009A6C37" w:rsidRPr="00BC61A0" w:rsidSect="00D6477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426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nathan Brain" w:date="2024-04-24T09:50:00Z" w:initials="JB">
    <w:p w14:paraId="65A27452" w14:textId="77777777" w:rsidR="70D2FBB8" w:rsidRDefault="0019432C">
      <w:pPr>
        <w:pStyle w:val="TestunSylw"/>
      </w:pPr>
      <w:r>
        <w:t xml:space="preserve">Maybe also include in app purchases? - This is a big problem that happens all to frequently. </w:t>
      </w:r>
      <w:r>
        <w:rPr>
          <w:rStyle w:val="CyfeirnodSylw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A274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27452" w16cid:durableId="29D5F7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DC5F" w14:textId="77777777" w:rsidR="00D64770" w:rsidRDefault="00D64770">
      <w:pPr>
        <w:spacing w:after="0"/>
      </w:pPr>
      <w:r>
        <w:separator/>
      </w:r>
    </w:p>
  </w:endnote>
  <w:endnote w:type="continuationSeparator" w:id="0">
    <w:p w14:paraId="6E76404A" w14:textId="77777777" w:rsidR="00D64770" w:rsidRDefault="00D647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7A0" w14:textId="78B7899E" w:rsidR="0013386F" w:rsidRPr="00821769" w:rsidRDefault="0019432C" w:rsidP="008217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rFonts w:ascii="Quattrocento Sans" w:eastAsia="Quattrocento Sans" w:hAnsi="Quattrocento Sans" w:cs="Quattrocento Sans"/>
        <w:color w:val="000000"/>
        <w:sz w:val="20"/>
        <w:szCs w:val="20"/>
      </w:rPr>
    </w:pPr>
    <w:r>
      <w:rPr>
        <w:noProof/>
      </w:rPr>
      <w:drawing>
        <wp:inline distT="0" distB="0" distL="0" distR="0" wp14:anchorId="58D39078" wp14:editId="475A24D5">
          <wp:extent cx="4864735" cy="72517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6095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lang w:val="cy-GB"/>
      </w:rPr>
      <w:t>Tudalen</w: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begin"/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</w:rPr>
      <w:instrText>PAGE</w:instrTex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separate"/>
    </w:r>
    <w:r w:rsidR="006A15C4">
      <w:rPr>
        <w:rFonts w:ascii="Quattrocento Sans" w:eastAsia="Quattrocento Sans" w:hAnsi="Quattrocento Sans" w:cs="Quattrocento Sans"/>
        <w:noProof/>
        <w:color w:val="000000"/>
        <w:sz w:val="20"/>
        <w:szCs w:val="20"/>
      </w:rPr>
      <w:t>2</w: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end"/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lang w:val="cy-GB"/>
      </w:rPr>
      <w:t xml:space="preserve"> o </w: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begin"/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</w:rPr>
      <w:instrText>NUMPAGES</w:instrTex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separate"/>
    </w:r>
    <w:r w:rsidR="006A15C4">
      <w:rPr>
        <w:rFonts w:ascii="Quattrocento Sans" w:eastAsia="Quattrocento Sans" w:hAnsi="Quattrocento Sans" w:cs="Quattrocento Sans"/>
        <w:noProof/>
        <w:color w:val="000000"/>
        <w:sz w:val="20"/>
        <w:szCs w:val="20"/>
      </w:rPr>
      <w:t>3</w:t>
    </w:r>
    <w:r w:rsidR="006A15C4">
      <w:rPr>
        <w:rFonts w:ascii="Quattrocento Sans" w:eastAsia="Quattrocento Sans" w:hAnsi="Quattrocento Sans" w:cs="Quattrocento Sans"/>
        <w:color w:val="000000"/>
        <w:sz w:val="20"/>
        <w:szCs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5615" w14:textId="5FC2DD15" w:rsidR="00DC2DA9" w:rsidRDefault="0019432C" w:rsidP="00DC2DA9">
    <w:pPr>
      <w:pStyle w:val="Troedyn"/>
      <w:jc w:val="right"/>
    </w:pPr>
    <w:r>
      <w:rPr>
        <w:noProof/>
      </w:rPr>
      <w:drawing>
        <wp:inline distT="0" distB="0" distL="0" distR="0" wp14:anchorId="7C8E0983" wp14:editId="700FDED9">
          <wp:extent cx="4864735" cy="72517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66783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89EC" w14:textId="77777777" w:rsidR="00D64770" w:rsidRDefault="00D64770">
      <w:pPr>
        <w:spacing w:after="0"/>
      </w:pPr>
      <w:r>
        <w:separator/>
      </w:r>
    </w:p>
  </w:footnote>
  <w:footnote w:type="continuationSeparator" w:id="0">
    <w:p w14:paraId="6FF2132B" w14:textId="77777777" w:rsidR="00D64770" w:rsidRDefault="00D647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79D" w14:textId="77777777" w:rsidR="0013386F" w:rsidRDefault="001338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  <w:p w14:paraId="4C06479E" w14:textId="77777777" w:rsidR="0013386F" w:rsidRDefault="001338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7A1" w14:textId="69427BB5" w:rsidR="0013386F" w:rsidRDefault="0019432C" w:rsidP="00DC2D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284"/>
      <w:jc w:val="center"/>
      <w:rPr>
        <w:rFonts w:ascii="Times New Roman" w:hAnsi="Times New Roman" w:cs="Times New Roman"/>
        <w:noProof/>
        <w:color w:val="2B579A"/>
        <w:sz w:val="24"/>
        <w:szCs w:val="24"/>
        <w:shd w:val="clear" w:color="auto" w:fill="E6E6E6"/>
      </w:rPr>
    </w:pPr>
    <w:r>
      <w:rPr>
        <w:rFonts w:ascii="Times New Roman" w:hAnsi="Times New Roman" w:cs="Times New Roman"/>
        <w:noProof/>
        <w:color w:val="2B579A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3E607" wp14:editId="0FDC94E7">
              <wp:simplePos x="0" y="0"/>
              <wp:positionH relativeFrom="column">
                <wp:posOffset>6705600</wp:posOffset>
              </wp:positionH>
              <wp:positionV relativeFrom="paragraph">
                <wp:posOffset>-89535</wp:posOffset>
              </wp:positionV>
              <wp:extent cx="723900" cy="1028700"/>
              <wp:effectExtent l="0" t="0" r="19050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2049" style="width:57pt;height:81pt;margin-top:-7.05pt;margin-left:528pt;mso-wrap-distance-bottom:0;mso-wrap-distance-left:9pt;mso-wrap-distance-right:9pt;mso-wrap-distance-top:0;mso-wrap-style:square;position:absolute;visibility:visible;v-text-anchor:middle;z-index:251659264" fillcolor="white" strokecolor="white" strokeweight="2pt"/>
          </w:pict>
        </mc:Fallback>
      </mc:AlternateContent>
    </w:r>
    <w:r>
      <w:rPr>
        <w:rFonts w:ascii="Times New Roman" w:hAnsi="Times New Roman" w:cs="Times New Roman"/>
        <w:noProof/>
        <w:color w:val="2B579A"/>
        <w:sz w:val="24"/>
        <w:szCs w:val="24"/>
        <w:shd w:val="clear" w:color="auto" w:fill="E6E6E6"/>
      </w:rPr>
      <w:drawing>
        <wp:inline distT="0" distB="0" distL="0" distR="0" wp14:anchorId="1C492D26" wp14:editId="3E55CC5E">
          <wp:extent cx="7527925" cy="837501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4346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1" t="8334" r="-7005"/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46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2D9E6" w14:textId="77777777" w:rsidR="005E6476" w:rsidRDefault="005E6476" w:rsidP="00B86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Times New Roman" w:hAnsi="Times New Roman" w:cs="Times New Roman"/>
        <w:noProof/>
        <w:color w:val="2B579A"/>
        <w:sz w:val="24"/>
        <w:szCs w:val="24"/>
        <w:shd w:val="clear" w:color="auto" w:fill="E6E6E6"/>
      </w:rPr>
    </w:pPr>
  </w:p>
  <w:p w14:paraId="2FDA0187" w14:textId="77777777" w:rsidR="005E6476" w:rsidRDefault="005E6476" w:rsidP="00B86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3D8"/>
    <w:multiLevelType w:val="multilevel"/>
    <w:tmpl w:val="64241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8818F1"/>
    <w:multiLevelType w:val="multilevel"/>
    <w:tmpl w:val="30D2460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7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17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3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CC1B5B"/>
    <w:multiLevelType w:val="multilevel"/>
    <w:tmpl w:val="57DCE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343C6"/>
    <w:multiLevelType w:val="multilevel"/>
    <w:tmpl w:val="7C94D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1129E"/>
    <w:multiLevelType w:val="multilevel"/>
    <w:tmpl w:val="CD1E7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640"/>
    <w:multiLevelType w:val="hybridMultilevel"/>
    <w:tmpl w:val="AB486EEE"/>
    <w:lvl w:ilvl="0" w:tplc="A3B87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8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E1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8C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A0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8A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22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4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8B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0D37"/>
    <w:multiLevelType w:val="multilevel"/>
    <w:tmpl w:val="60006032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9EA28BE"/>
    <w:multiLevelType w:val="hybridMultilevel"/>
    <w:tmpl w:val="90F45C34"/>
    <w:lvl w:ilvl="0" w:tplc="A0660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C4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03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40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8F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0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5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D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0D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02E1"/>
    <w:multiLevelType w:val="multilevel"/>
    <w:tmpl w:val="22324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2A44898"/>
    <w:multiLevelType w:val="multilevel"/>
    <w:tmpl w:val="56268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2037A"/>
    <w:multiLevelType w:val="multilevel"/>
    <w:tmpl w:val="23FCC70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4F830C83"/>
    <w:multiLevelType w:val="hybridMultilevel"/>
    <w:tmpl w:val="66CC3C0E"/>
    <w:lvl w:ilvl="0" w:tplc="AE3A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6B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23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4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4F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E3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9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EC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0B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3311"/>
    <w:multiLevelType w:val="multilevel"/>
    <w:tmpl w:val="C66E1AC2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98073F2"/>
    <w:multiLevelType w:val="multilevel"/>
    <w:tmpl w:val="CBC25C8C"/>
    <w:lvl w:ilvl="0">
      <w:start w:val="4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07641978">
    <w:abstractNumId w:val="0"/>
  </w:num>
  <w:num w:numId="2" w16cid:durableId="1863787814">
    <w:abstractNumId w:val="10"/>
  </w:num>
  <w:num w:numId="3" w16cid:durableId="1173909401">
    <w:abstractNumId w:val="2"/>
  </w:num>
  <w:num w:numId="4" w16cid:durableId="1447306948">
    <w:abstractNumId w:val="6"/>
  </w:num>
  <w:num w:numId="5" w16cid:durableId="1145203753">
    <w:abstractNumId w:val="13"/>
  </w:num>
  <w:num w:numId="6" w16cid:durableId="1632318556">
    <w:abstractNumId w:val="12"/>
  </w:num>
  <w:num w:numId="7" w16cid:durableId="1154683696">
    <w:abstractNumId w:val="1"/>
  </w:num>
  <w:num w:numId="8" w16cid:durableId="1477990745">
    <w:abstractNumId w:val="3"/>
  </w:num>
  <w:num w:numId="9" w16cid:durableId="1959296513">
    <w:abstractNumId w:val="9"/>
  </w:num>
  <w:num w:numId="10" w16cid:durableId="2090302775">
    <w:abstractNumId w:val="4"/>
  </w:num>
  <w:num w:numId="11" w16cid:durableId="318776977">
    <w:abstractNumId w:val="8"/>
  </w:num>
  <w:num w:numId="12" w16cid:durableId="19169236">
    <w:abstractNumId w:val="11"/>
  </w:num>
  <w:num w:numId="13" w16cid:durableId="19941718">
    <w:abstractNumId w:val="5"/>
  </w:num>
  <w:num w:numId="14" w16cid:durableId="47214259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Brain">
    <w15:presenceInfo w15:providerId="AD" w15:userId="S::jonathan.brain@cwmpas.coop::811baab4-0712-4ffe-aa57-9fea690730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6F"/>
    <w:rsid w:val="000124FA"/>
    <w:rsid w:val="000142D6"/>
    <w:rsid w:val="00032645"/>
    <w:rsid w:val="00034ED4"/>
    <w:rsid w:val="00053976"/>
    <w:rsid w:val="00061A49"/>
    <w:rsid w:val="00062B6F"/>
    <w:rsid w:val="00065784"/>
    <w:rsid w:val="0007192E"/>
    <w:rsid w:val="00082556"/>
    <w:rsid w:val="00090892"/>
    <w:rsid w:val="000968AA"/>
    <w:rsid w:val="000E241E"/>
    <w:rsid w:val="000E3B67"/>
    <w:rsid w:val="000F1FAE"/>
    <w:rsid w:val="000F40DA"/>
    <w:rsid w:val="001008BA"/>
    <w:rsid w:val="0010502F"/>
    <w:rsid w:val="00132C93"/>
    <w:rsid w:val="0013386F"/>
    <w:rsid w:val="001346CE"/>
    <w:rsid w:val="00134C4B"/>
    <w:rsid w:val="0015558E"/>
    <w:rsid w:val="00157031"/>
    <w:rsid w:val="00173ECF"/>
    <w:rsid w:val="001818DC"/>
    <w:rsid w:val="0018401B"/>
    <w:rsid w:val="0019432C"/>
    <w:rsid w:val="001959B1"/>
    <w:rsid w:val="001B116B"/>
    <w:rsid w:val="001B2C56"/>
    <w:rsid w:val="001B3D8C"/>
    <w:rsid w:val="001B7BF2"/>
    <w:rsid w:val="001D04EF"/>
    <w:rsid w:val="001D3639"/>
    <w:rsid w:val="001D36E9"/>
    <w:rsid w:val="001D3E93"/>
    <w:rsid w:val="001D7928"/>
    <w:rsid w:val="001E612F"/>
    <w:rsid w:val="00203FC1"/>
    <w:rsid w:val="00204985"/>
    <w:rsid w:val="00204AE5"/>
    <w:rsid w:val="002117AA"/>
    <w:rsid w:val="002322AD"/>
    <w:rsid w:val="00237BF7"/>
    <w:rsid w:val="002508B9"/>
    <w:rsid w:val="00253D39"/>
    <w:rsid w:val="00256A89"/>
    <w:rsid w:val="002610D7"/>
    <w:rsid w:val="002753CA"/>
    <w:rsid w:val="002820E0"/>
    <w:rsid w:val="002836AD"/>
    <w:rsid w:val="0029025B"/>
    <w:rsid w:val="002A5C7D"/>
    <w:rsid w:val="002B5F1D"/>
    <w:rsid w:val="002D3A97"/>
    <w:rsid w:val="002D3E96"/>
    <w:rsid w:val="002E0E52"/>
    <w:rsid w:val="002E27E0"/>
    <w:rsid w:val="002E7AC6"/>
    <w:rsid w:val="002F1741"/>
    <w:rsid w:val="00310265"/>
    <w:rsid w:val="003141F6"/>
    <w:rsid w:val="00314C79"/>
    <w:rsid w:val="00320B8E"/>
    <w:rsid w:val="00324A46"/>
    <w:rsid w:val="003266F9"/>
    <w:rsid w:val="00353D48"/>
    <w:rsid w:val="00354371"/>
    <w:rsid w:val="003556C8"/>
    <w:rsid w:val="00370C6A"/>
    <w:rsid w:val="00387157"/>
    <w:rsid w:val="003B3B85"/>
    <w:rsid w:val="003C1CAB"/>
    <w:rsid w:val="003C78F9"/>
    <w:rsid w:val="003D51C4"/>
    <w:rsid w:val="003E04B7"/>
    <w:rsid w:val="00404114"/>
    <w:rsid w:val="00405E79"/>
    <w:rsid w:val="00417E03"/>
    <w:rsid w:val="0045673F"/>
    <w:rsid w:val="00456972"/>
    <w:rsid w:val="004672C9"/>
    <w:rsid w:val="00491DA1"/>
    <w:rsid w:val="004A25B5"/>
    <w:rsid w:val="004A2713"/>
    <w:rsid w:val="004B140C"/>
    <w:rsid w:val="004B2530"/>
    <w:rsid w:val="004C3C0D"/>
    <w:rsid w:val="004C68F5"/>
    <w:rsid w:val="004D48D6"/>
    <w:rsid w:val="004F5B01"/>
    <w:rsid w:val="005242CE"/>
    <w:rsid w:val="005355A2"/>
    <w:rsid w:val="00543E11"/>
    <w:rsid w:val="005458FB"/>
    <w:rsid w:val="00545FD5"/>
    <w:rsid w:val="005511EF"/>
    <w:rsid w:val="005557FA"/>
    <w:rsid w:val="005630B9"/>
    <w:rsid w:val="00563909"/>
    <w:rsid w:val="0056553F"/>
    <w:rsid w:val="0056771F"/>
    <w:rsid w:val="005778E5"/>
    <w:rsid w:val="00577EAB"/>
    <w:rsid w:val="005872EC"/>
    <w:rsid w:val="00591135"/>
    <w:rsid w:val="005A4AF3"/>
    <w:rsid w:val="005B199A"/>
    <w:rsid w:val="005B63E3"/>
    <w:rsid w:val="005C3B5B"/>
    <w:rsid w:val="005C7967"/>
    <w:rsid w:val="005D40EF"/>
    <w:rsid w:val="005D5B6E"/>
    <w:rsid w:val="005E24E4"/>
    <w:rsid w:val="005E6476"/>
    <w:rsid w:val="00605B01"/>
    <w:rsid w:val="00643AAD"/>
    <w:rsid w:val="006520A5"/>
    <w:rsid w:val="006649F6"/>
    <w:rsid w:val="006855E4"/>
    <w:rsid w:val="006A15C4"/>
    <w:rsid w:val="006B4D96"/>
    <w:rsid w:val="006D08E0"/>
    <w:rsid w:val="006E4E6B"/>
    <w:rsid w:val="006F1A62"/>
    <w:rsid w:val="00704FDF"/>
    <w:rsid w:val="00724C48"/>
    <w:rsid w:val="00740DF8"/>
    <w:rsid w:val="00744C2A"/>
    <w:rsid w:val="007710AE"/>
    <w:rsid w:val="0078229B"/>
    <w:rsid w:val="00795941"/>
    <w:rsid w:val="007F6E90"/>
    <w:rsid w:val="008045A3"/>
    <w:rsid w:val="0081215D"/>
    <w:rsid w:val="00814AE8"/>
    <w:rsid w:val="00820F57"/>
    <w:rsid w:val="00821285"/>
    <w:rsid w:val="00821769"/>
    <w:rsid w:val="008344F9"/>
    <w:rsid w:val="00845CA2"/>
    <w:rsid w:val="00860A6B"/>
    <w:rsid w:val="00882BA9"/>
    <w:rsid w:val="00896A67"/>
    <w:rsid w:val="008A292C"/>
    <w:rsid w:val="008A4B9E"/>
    <w:rsid w:val="008A63BC"/>
    <w:rsid w:val="008B6EE5"/>
    <w:rsid w:val="008F3522"/>
    <w:rsid w:val="00900586"/>
    <w:rsid w:val="00905980"/>
    <w:rsid w:val="0092320B"/>
    <w:rsid w:val="00943C1A"/>
    <w:rsid w:val="00954E03"/>
    <w:rsid w:val="00963331"/>
    <w:rsid w:val="00971D9D"/>
    <w:rsid w:val="0098346E"/>
    <w:rsid w:val="0098533F"/>
    <w:rsid w:val="00986F0B"/>
    <w:rsid w:val="00997E3D"/>
    <w:rsid w:val="009A3D6B"/>
    <w:rsid w:val="009A47FC"/>
    <w:rsid w:val="009A5FF2"/>
    <w:rsid w:val="009A6C37"/>
    <w:rsid w:val="009B0929"/>
    <w:rsid w:val="009B520B"/>
    <w:rsid w:val="009D1182"/>
    <w:rsid w:val="009E77D8"/>
    <w:rsid w:val="00A01158"/>
    <w:rsid w:val="00A02B6C"/>
    <w:rsid w:val="00A03F69"/>
    <w:rsid w:val="00A0699C"/>
    <w:rsid w:val="00A27617"/>
    <w:rsid w:val="00A33CA4"/>
    <w:rsid w:val="00A50174"/>
    <w:rsid w:val="00A63277"/>
    <w:rsid w:val="00A921BB"/>
    <w:rsid w:val="00A94481"/>
    <w:rsid w:val="00AA3BDE"/>
    <w:rsid w:val="00AB53D5"/>
    <w:rsid w:val="00AD6FBA"/>
    <w:rsid w:val="00AD7ECD"/>
    <w:rsid w:val="00AF0511"/>
    <w:rsid w:val="00AF4DDF"/>
    <w:rsid w:val="00B14211"/>
    <w:rsid w:val="00B42191"/>
    <w:rsid w:val="00B8625F"/>
    <w:rsid w:val="00B90602"/>
    <w:rsid w:val="00BA5583"/>
    <w:rsid w:val="00BB301E"/>
    <w:rsid w:val="00BC1816"/>
    <w:rsid w:val="00BC61A0"/>
    <w:rsid w:val="00BD5116"/>
    <w:rsid w:val="00BD6B57"/>
    <w:rsid w:val="00BF736D"/>
    <w:rsid w:val="00C00301"/>
    <w:rsid w:val="00C454F7"/>
    <w:rsid w:val="00C47511"/>
    <w:rsid w:val="00C54D33"/>
    <w:rsid w:val="00C955AF"/>
    <w:rsid w:val="00C96098"/>
    <w:rsid w:val="00CC1B2C"/>
    <w:rsid w:val="00CC680A"/>
    <w:rsid w:val="00CD6CAC"/>
    <w:rsid w:val="00D06500"/>
    <w:rsid w:val="00D219E8"/>
    <w:rsid w:val="00D229F0"/>
    <w:rsid w:val="00D5522C"/>
    <w:rsid w:val="00D56064"/>
    <w:rsid w:val="00D57EB5"/>
    <w:rsid w:val="00D64770"/>
    <w:rsid w:val="00D84581"/>
    <w:rsid w:val="00DC2DA9"/>
    <w:rsid w:val="00DD3D3F"/>
    <w:rsid w:val="00DE316C"/>
    <w:rsid w:val="00DE5FC1"/>
    <w:rsid w:val="00E2639A"/>
    <w:rsid w:val="00E6057B"/>
    <w:rsid w:val="00E67FBA"/>
    <w:rsid w:val="00E75E2E"/>
    <w:rsid w:val="00E9525C"/>
    <w:rsid w:val="00EA2AC4"/>
    <w:rsid w:val="00EA4E27"/>
    <w:rsid w:val="00EB798C"/>
    <w:rsid w:val="00EE00A4"/>
    <w:rsid w:val="00EF61F5"/>
    <w:rsid w:val="00EF7EF2"/>
    <w:rsid w:val="00F0553A"/>
    <w:rsid w:val="00F055B8"/>
    <w:rsid w:val="00F0573F"/>
    <w:rsid w:val="00F2303D"/>
    <w:rsid w:val="00F26F1B"/>
    <w:rsid w:val="00F2757E"/>
    <w:rsid w:val="00F337B9"/>
    <w:rsid w:val="00F3463C"/>
    <w:rsid w:val="00F44A75"/>
    <w:rsid w:val="00F5035A"/>
    <w:rsid w:val="00F56214"/>
    <w:rsid w:val="00F6750D"/>
    <w:rsid w:val="00F94922"/>
    <w:rsid w:val="00F9536B"/>
    <w:rsid w:val="00FA124D"/>
    <w:rsid w:val="00FB1366"/>
    <w:rsid w:val="00FC351B"/>
    <w:rsid w:val="00FC5058"/>
    <w:rsid w:val="00FD344F"/>
    <w:rsid w:val="00FE45B0"/>
    <w:rsid w:val="00FE7108"/>
    <w:rsid w:val="03BEFC1E"/>
    <w:rsid w:val="03D5CB1A"/>
    <w:rsid w:val="0B3515DB"/>
    <w:rsid w:val="10135806"/>
    <w:rsid w:val="163AF132"/>
    <w:rsid w:val="166546FB"/>
    <w:rsid w:val="173EFBA2"/>
    <w:rsid w:val="175B6FA4"/>
    <w:rsid w:val="18138073"/>
    <w:rsid w:val="1BA75836"/>
    <w:rsid w:val="1CD04E4E"/>
    <w:rsid w:val="1D1FFA60"/>
    <w:rsid w:val="20750BD3"/>
    <w:rsid w:val="2132253F"/>
    <w:rsid w:val="2148F0C2"/>
    <w:rsid w:val="26B6B625"/>
    <w:rsid w:val="299664C0"/>
    <w:rsid w:val="29A5A759"/>
    <w:rsid w:val="2AAEB78D"/>
    <w:rsid w:val="2B544628"/>
    <w:rsid w:val="2CFF30E8"/>
    <w:rsid w:val="327041AC"/>
    <w:rsid w:val="377DC05F"/>
    <w:rsid w:val="4256BE75"/>
    <w:rsid w:val="45EBE6CE"/>
    <w:rsid w:val="4C1A2D72"/>
    <w:rsid w:val="4C677CAA"/>
    <w:rsid w:val="50BB4858"/>
    <w:rsid w:val="529450D9"/>
    <w:rsid w:val="53AB5E5B"/>
    <w:rsid w:val="54FF9014"/>
    <w:rsid w:val="55AC5B2B"/>
    <w:rsid w:val="578DFB4C"/>
    <w:rsid w:val="594E8B2E"/>
    <w:rsid w:val="5AF5D69B"/>
    <w:rsid w:val="5B16368E"/>
    <w:rsid w:val="5C220AC2"/>
    <w:rsid w:val="60838774"/>
    <w:rsid w:val="61B450B6"/>
    <w:rsid w:val="671ADF6B"/>
    <w:rsid w:val="6858805C"/>
    <w:rsid w:val="6DD10A90"/>
    <w:rsid w:val="6EED0636"/>
    <w:rsid w:val="6F5A695C"/>
    <w:rsid w:val="70D2FBB8"/>
    <w:rsid w:val="7104E19A"/>
    <w:rsid w:val="71BE67C2"/>
    <w:rsid w:val="74BE5746"/>
    <w:rsid w:val="77452741"/>
    <w:rsid w:val="78B8FF01"/>
    <w:rsid w:val="79463E53"/>
    <w:rsid w:val="7CB3E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EF7C8"/>
  <w15:docId w15:val="{C8FFE221-61F8-406A-B2D8-76FA258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04"/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nnawd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ddolen">
    <w:name w:val="Hyperlink"/>
    <w:basedOn w:val="FfontParagraffDdiofyn"/>
    <w:uiPriority w:val="99"/>
    <w:unhideWhenUsed/>
    <w:rsid w:val="00656404"/>
    <w:rPr>
      <w:color w:val="0000FF" w:themeColor="hyperlink"/>
      <w:u w:val="single"/>
    </w:rPr>
  </w:style>
  <w:style w:type="table" w:customStyle="1" w:styleId="TableGrid1">
    <w:name w:val="Table Grid1"/>
    <w:basedOn w:val="TablNormal"/>
    <w:next w:val="GridTabl"/>
    <w:rsid w:val="00656404"/>
    <w:pPr>
      <w:spacing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">
    <w:name w:val="Table Grid"/>
    <w:basedOn w:val="TablNormal"/>
    <w:uiPriority w:val="59"/>
    <w:rsid w:val="006564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Normal"/>
    <w:next w:val="GridTabl"/>
    <w:uiPriority w:val="59"/>
    <w:rsid w:val="00A446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unhideWhenUsed/>
    <w:rsid w:val="00766CF7"/>
    <w:pPr>
      <w:tabs>
        <w:tab w:val="center" w:pos="4513"/>
        <w:tab w:val="right" w:pos="9026"/>
      </w:tabs>
      <w:spacing w:after="0"/>
    </w:pPr>
  </w:style>
  <w:style w:type="character" w:customStyle="1" w:styleId="PennynNod">
    <w:name w:val="Pennyn Nod"/>
    <w:basedOn w:val="FfontParagraffDdiofyn"/>
    <w:link w:val="Pennyn"/>
    <w:uiPriority w:val="99"/>
    <w:rsid w:val="00766CF7"/>
  </w:style>
  <w:style w:type="paragraph" w:styleId="Troedyn">
    <w:name w:val="footer"/>
    <w:basedOn w:val="Normal"/>
    <w:link w:val="TroedynNod"/>
    <w:uiPriority w:val="99"/>
    <w:unhideWhenUsed/>
    <w:rsid w:val="00766CF7"/>
    <w:pPr>
      <w:tabs>
        <w:tab w:val="center" w:pos="4513"/>
        <w:tab w:val="right" w:pos="9026"/>
      </w:tabs>
      <w:spacing w:after="0"/>
    </w:pPr>
  </w:style>
  <w:style w:type="character" w:customStyle="1" w:styleId="TroedynNod">
    <w:name w:val="Troedyn Nod"/>
    <w:basedOn w:val="FfontParagraffDdiofyn"/>
    <w:link w:val="Troedyn"/>
    <w:uiPriority w:val="99"/>
    <w:rsid w:val="00766CF7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66CF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66CF7"/>
    <w:rPr>
      <w:rFonts w:ascii="Tahoma" w:hAnsi="Tahoma" w:cs="Tahoma"/>
      <w:sz w:val="16"/>
      <w:szCs w:val="16"/>
    </w:rPr>
  </w:style>
  <w:style w:type="character" w:styleId="HyperddolenWediiDilyn">
    <w:name w:val="FollowedHyperlink"/>
    <w:basedOn w:val="FfontParagraffDdiofyn"/>
    <w:uiPriority w:val="99"/>
    <w:semiHidden/>
    <w:unhideWhenUsed/>
    <w:rsid w:val="00C46305"/>
    <w:rPr>
      <w:color w:val="800080" w:themeColor="followedHyperlink"/>
      <w:u w:val="single"/>
    </w:rPr>
  </w:style>
  <w:style w:type="paragraph" w:styleId="NormalGwe">
    <w:name w:val="Normal (Web)"/>
    <w:basedOn w:val="Normal"/>
    <w:uiPriority w:val="99"/>
    <w:unhideWhenUsed/>
    <w:rsid w:val="003422C7"/>
    <w:pPr>
      <w:spacing w:after="0"/>
    </w:pPr>
    <w:rPr>
      <w:rFonts w:ascii="Times New Roman" w:hAnsi="Times New Roman"/>
      <w:sz w:val="24"/>
    </w:rPr>
  </w:style>
  <w:style w:type="paragraph" w:styleId="ParagraffRhestr">
    <w:name w:val="List Paragraph"/>
    <w:basedOn w:val="Normal"/>
    <w:uiPriority w:val="34"/>
    <w:qFormat/>
    <w:rsid w:val="00904F5E"/>
    <w:pPr>
      <w:ind w:left="720"/>
      <w:contextualSpacing/>
    </w:pPr>
  </w:style>
  <w:style w:type="paragraph" w:styleId="TestunSylw">
    <w:name w:val="annotation text"/>
    <w:basedOn w:val="Normal"/>
    <w:link w:val="TestunSylwNod"/>
    <w:uiPriority w:val="99"/>
    <w:unhideWhenUsed/>
    <w:rsid w:val="00E55DFA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E55DFA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sid w:val="00E55DFA"/>
    <w:rPr>
      <w:sz w:val="16"/>
      <w:szCs w:val="16"/>
    </w:rPr>
  </w:style>
  <w:style w:type="paragraph" w:customStyle="1" w:styleId="paragraph">
    <w:name w:val="paragraph"/>
    <w:basedOn w:val="Normal"/>
    <w:rsid w:val="00E55DFA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FfontParagraffDdiofyn"/>
    <w:rsid w:val="00E55DFA"/>
  </w:style>
  <w:style w:type="character" w:customStyle="1" w:styleId="eop">
    <w:name w:val="eop"/>
    <w:basedOn w:val="FfontParagraffDdiofyn"/>
    <w:rsid w:val="00E55DFA"/>
  </w:style>
  <w:style w:type="character" w:customStyle="1" w:styleId="advancedproofingissue">
    <w:name w:val="advancedproofingissue"/>
    <w:basedOn w:val="FfontParagraffDdiofyn"/>
    <w:rsid w:val="00146693"/>
  </w:style>
  <w:style w:type="character" w:customStyle="1" w:styleId="spellingerror">
    <w:name w:val="spellingerror"/>
    <w:basedOn w:val="FfontParagraffDdiofyn"/>
    <w:rsid w:val="00146693"/>
  </w:style>
  <w:style w:type="character" w:styleId="Cryf">
    <w:name w:val="Strong"/>
    <w:basedOn w:val="FfontParagraffDdiofyn"/>
    <w:uiPriority w:val="22"/>
    <w:qFormat/>
    <w:rsid w:val="002E0FA4"/>
    <w:rPr>
      <w:b/>
      <w:bCs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22E6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22E67"/>
    <w:rPr>
      <w:b/>
      <w:bCs/>
      <w:sz w:val="20"/>
      <w:szCs w:val="20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0A5EBA"/>
    <w:rPr>
      <w:color w:val="605E5C"/>
      <w:shd w:val="clear" w:color="auto" w:fill="E1DFDD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name w:val="a0"/>
    <w:basedOn w:val="Tabl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dolygiad">
    <w:name w:val="Revision"/>
    <w:hidden/>
    <w:uiPriority w:val="99"/>
    <w:semiHidden/>
    <w:rsid w:val="002E7AC6"/>
    <w:pPr>
      <w:spacing w:after="0"/>
    </w:pPr>
  </w:style>
  <w:style w:type="character" w:customStyle="1" w:styleId="Mensh1">
    <w:name w:val="Mensh1"/>
    <w:basedOn w:val="FfontParagraffDdiofyn"/>
    <w:uiPriority w:val="99"/>
    <w:unhideWhenUsed/>
    <w:rsid w:val="005511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dthingsfoundation.org/databan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a8ef8-fb92-4387-a775-75242e0d6182">
      <Terms xmlns="http://schemas.microsoft.com/office/infopath/2007/PartnerControls"/>
    </lcf76f155ced4ddcb4097134ff3c332f>
    <TaxCatchAll xmlns="152f5b0e-109c-4b11-8004-ce03e0f4aa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be370a7c3b9a4ef07c8f9c0e88a3ad10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824a5aa854038d1aca51c1f0d2ceb7f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zA7ocYMzikPechhpta+4Dq3Og==">AMUW2mVekqw7aHqnwDWIiICubdUNC61W7GR0CTc7vZKtDQ5PILNDIuMKDDvlU4YvCF8bFMKTI99W0pxTLYQPpqvrfsh0Cc9dhean8KWrH0e4n3QdkiwVqEo=</go:docsCustomData>
</go:gDocsCustomXmlDataStorage>
</file>

<file path=customXml/itemProps1.xml><?xml version="1.0" encoding="utf-8"?>
<ds:datastoreItem xmlns:ds="http://schemas.openxmlformats.org/officeDocument/2006/customXml" ds:itemID="{986F3D6F-C919-49BF-8F07-75AC3FB255B7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</ds:schemaRefs>
</ds:datastoreItem>
</file>

<file path=customXml/itemProps2.xml><?xml version="1.0" encoding="utf-8"?>
<ds:datastoreItem xmlns:ds="http://schemas.openxmlformats.org/officeDocument/2006/customXml" ds:itemID="{1CFCB713-077E-498E-9673-65E61745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C5491-673A-492C-948C-619F18EE9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Matthew.Lloyd</dc:creator>
  <cp:lastModifiedBy>Gareth Wood</cp:lastModifiedBy>
  <cp:revision>21</cp:revision>
  <cp:lastPrinted>2024-04-08T22:06:00Z</cp:lastPrinted>
  <dcterms:created xsi:type="dcterms:W3CDTF">2024-04-08T23:00:00Z</dcterms:created>
  <dcterms:modified xsi:type="dcterms:W3CDTF">2024-04-30T15:23:00Z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0x01010086DFE277FA140B4FA99AB4DD1FBC88D4</vt:lpwstr>
  </property>
  <property fmtid="{D5CDD505-2E9C-101B-9397-08002B2CF9AE}" pid="3" name="MediaServiceImageTags">
    <vt:lpwstr/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reationStamp">
    <vt:filetime>2020-10-14T09:07:51Z</vt:filetime>
  </property>
  <property fmtid="{D5CDD505-2E9C-101B-9397-08002B2CF9AE}" pid="9" name="Objective-Date Acquired">
    <vt:filetime>2020-10-13T23:00:00Z</vt:filetime>
  </property>
  <property fmtid="{D5CDD505-2E9C-101B-9397-08002B2CF9AE}" pid="10" name="Objective-DatePublished">
    <vt:filetime>2020-10-21T10:27:49Z</vt:filetime>
  </property>
  <property fmtid="{D5CDD505-2E9C-101B-9397-08002B2CF9AE}" pid="11" name="Objective-Description">
    <vt:lpwstr/>
  </property>
  <property fmtid="{D5CDD505-2E9C-101B-9397-08002B2CF9AE}" pid="12" name="Objective-FileNumber">
    <vt:lpwstr/>
  </property>
  <property fmtid="{D5CDD505-2E9C-101B-9397-08002B2CF9AE}" pid="13" name="Objective-Id">
    <vt:lpwstr>A31816009</vt:lpwstr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Language">
    <vt:lpwstr>English (eng)</vt:lpwstr>
  </property>
  <property fmtid="{D5CDD505-2E9C-101B-9397-08002B2CF9AE}" pid="17" name="Objective-ModificationStamp">
    <vt:filetime>2020-10-21T10:27:49Z</vt:filetime>
  </property>
  <property fmtid="{D5CDD505-2E9C-101B-9397-08002B2CF9AE}" pid="18" name="Objective-Official Translation">
    <vt:lpwstr/>
  </property>
  <property fmtid="{D5CDD505-2E9C-101B-9397-08002B2CF9AE}" pid="19" name="Objective-Owner">
    <vt:lpwstr>Thomas, Lisa (EPS-Prosperous Futures)</vt:lpwstr>
  </property>
  <property fmtid="{D5CDD505-2E9C-101B-9397-08002B2CF9AE}" pid="20" name="Objective-Parent">
    <vt:lpwstr>CfW+ IT Loan Scheme</vt:lpwstr>
  </property>
  <property fmtid="{D5CDD505-2E9C-101B-9397-08002B2CF9AE}" pid="21" name="Objective-Path">
    <vt:lpwstr>Objective Global Folder:Business File Plan:Education &amp; Public Services (EPS):Education &amp; Public Services (EPS) - Communities &amp; Tackling Poverty - Communities Division:1 - Save:CTP - COMD - Policy Units:CTP - COMD - Communities for Work Plus (CfW+):Adminis</vt:lpwstr>
  </property>
  <property fmtid="{D5CDD505-2E9C-101B-9397-08002B2CF9AE}" pid="22" name="Objective-State">
    <vt:lpwstr>Published</vt:lpwstr>
  </property>
  <property fmtid="{D5CDD505-2E9C-101B-9397-08002B2CF9AE}" pid="23" name="Objective-Title">
    <vt:lpwstr>Communities for Work Device Loan Agreement and Guidance (Draft) MD comments v.2</vt:lpwstr>
  </property>
  <property fmtid="{D5CDD505-2E9C-101B-9397-08002B2CF9AE}" pid="24" name="Objective-Version">
    <vt:lpwstr>5.0</vt:lpwstr>
  </property>
  <property fmtid="{D5CDD505-2E9C-101B-9397-08002B2CF9AE}" pid="25" name="Objective-VersionComment">
    <vt:lpwstr/>
  </property>
  <property fmtid="{D5CDD505-2E9C-101B-9397-08002B2CF9AE}" pid="26" name="Objective-VersionId">
    <vt:lpwstr>vA63397294</vt:lpwstr>
  </property>
  <property fmtid="{D5CDD505-2E9C-101B-9397-08002B2CF9AE}" pid="27" name="Objective-VersionNumber">
    <vt:r8>6</vt:r8>
  </property>
  <property fmtid="{D5CDD505-2E9C-101B-9397-08002B2CF9AE}" pid="28" name="Objective-What to Keep">
    <vt:lpwstr>No</vt:lpwstr>
  </property>
  <property fmtid="{D5CDD505-2E9C-101B-9397-08002B2CF9AE}" pid="29" name="Order">
    <vt:r8>4686100</vt:r8>
  </property>
</Properties>
</file>